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F871A" w14:textId="77777777" w:rsidR="003F0ED3" w:rsidRPr="0021188B" w:rsidRDefault="003F0ED3" w:rsidP="003F0ED3">
      <w:pPr>
        <w:spacing w:before="120" w:after="120"/>
        <w:jc w:val="right"/>
        <w:rPr>
          <w:rFonts w:ascii="Arial" w:hAnsi="Arial" w:cs="Arial"/>
        </w:rPr>
      </w:pPr>
      <w:r w:rsidRPr="0021188B">
        <w:rPr>
          <w:rFonts w:ascii="Arial" w:hAnsi="Arial" w:cs="Arial"/>
        </w:rPr>
        <w:t xml:space="preserve">Expediente </w:t>
      </w:r>
      <w:proofErr w:type="spellStart"/>
      <w:r w:rsidRPr="0021188B">
        <w:rPr>
          <w:rFonts w:ascii="Arial" w:hAnsi="Arial" w:cs="Arial"/>
        </w:rPr>
        <w:t>Nº</w:t>
      </w:r>
      <w:proofErr w:type="spellEnd"/>
      <w:r w:rsidRPr="0021188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2.015</w:t>
      </w:r>
      <w:r w:rsidRPr="0021188B">
        <w:rPr>
          <w:rFonts w:ascii="Arial" w:hAnsi="Arial" w:cs="Arial"/>
        </w:rPr>
        <w:t>.C.2</w:t>
      </w:r>
      <w:r>
        <w:rPr>
          <w:rFonts w:ascii="Arial" w:hAnsi="Arial" w:cs="Arial"/>
        </w:rPr>
        <w:t>1</w:t>
      </w:r>
      <w:r w:rsidRPr="0021188B">
        <w:rPr>
          <w:rFonts w:ascii="Arial" w:hAnsi="Arial" w:cs="Arial"/>
        </w:rPr>
        <w:t>.-</w:t>
      </w:r>
    </w:p>
    <w:p w14:paraId="6C9ECB08" w14:textId="77777777" w:rsidR="003F0ED3" w:rsidRPr="00AE5FC8" w:rsidRDefault="003F0ED3" w:rsidP="003F0ED3">
      <w:pPr>
        <w:spacing w:before="120" w:after="120"/>
        <w:jc w:val="right"/>
        <w:rPr>
          <w:rFonts w:ascii="Arial" w:hAnsi="Arial" w:cs="Arial"/>
        </w:rPr>
      </w:pPr>
    </w:p>
    <w:p w14:paraId="22DFE2E6" w14:textId="77777777" w:rsidR="003F0ED3" w:rsidRPr="00C84613" w:rsidRDefault="003F0ED3" w:rsidP="003F0ED3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C84613">
        <w:rPr>
          <w:rFonts w:ascii="Arial" w:hAnsi="Arial" w:cs="Arial"/>
          <w:b/>
          <w:sz w:val="28"/>
          <w:szCs w:val="28"/>
        </w:rPr>
        <w:t>EL HONORABLE CONCEJO MUNICIPAL DE VILLA CAÑAS</w:t>
      </w:r>
    </w:p>
    <w:p w14:paraId="0210681A" w14:textId="77777777" w:rsidR="003F0ED3" w:rsidRPr="00C84613" w:rsidRDefault="003F0ED3" w:rsidP="003F0ED3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</w:p>
    <w:p w14:paraId="4A76590E" w14:textId="77777777" w:rsidR="003F0ED3" w:rsidRPr="00DA72FF" w:rsidRDefault="003F0ED3" w:rsidP="003F0ED3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C84613">
        <w:rPr>
          <w:rFonts w:ascii="Arial" w:hAnsi="Arial" w:cs="Arial"/>
          <w:b/>
          <w:sz w:val="28"/>
          <w:szCs w:val="28"/>
        </w:rPr>
        <w:t xml:space="preserve">HA SANCIONADO LA SIGUIENTE </w:t>
      </w:r>
      <w:r w:rsidRPr="00DA72FF">
        <w:rPr>
          <w:rFonts w:ascii="Arial" w:hAnsi="Arial" w:cs="Arial"/>
          <w:b/>
          <w:sz w:val="28"/>
          <w:szCs w:val="28"/>
        </w:rPr>
        <w:t>MINUTA DE COMUNICACIÓN</w:t>
      </w:r>
    </w:p>
    <w:p w14:paraId="39433CFD" w14:textId="77777777" w:rsidR="003F0ED3" w:rsidRDefault="003F0ED3" w:rsidP="003F0ED3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DA72FF">
        <w:rPr>
          <w:rFonts w:ascii="Arial" w:hAnsi="Arial" w:cs="Arial"/>
          <w:b/>
          <w:sz w:val="28"/>
          <w:szCs w:val="28"/>
        </w:rPr>
        <w:t>Nº</w:t>
      </w:r>
      <w:proofErr w:type="spellEnd"/>
      <w:r w:rsidRPr="001E703B">
        <w:rPr>
          <w:rFonts w:ascii="Arial" w:hAnsi="Arial" w:cs="Arial"/>
          <w:b/>
          <w:sz w:val="28"/>
          <w:szCs w:val="28"/>
        </w:rPr>
        <w:t xml:space="preserve"> </w:t>
      </w:r>
      <w:r w:rsidRPr="00DA72FF">
        <w:rPr>
          <w:rFonts w:ascii="Arial" w:hAnsi="Arial" w:cs="Arial"/>
          <w:b/>
          <w:sz w:val="28"/>
          <w:szCs w:val="28"/>
        </w:rPr>
        <w:t>1.0</w:t>
      </w:r>
      <w:r>
        <w:rPr>
          <w:rFonts w:ascii="Arial" w:hAnsi="Arial" w:cs="Arial"/>
          <w:b/>
          <w:sz w:val="28"/>
          <w:szCs w:val="28"/>
        </w:rPr>
        <w:t>90</w:t>
      </w:r>
      <w:r w:rsidRPr="00DA72FF">
        <w:rPr>
          <w:rFonts w:ascii="Arial" w:hAnsi="Arial" w:cs="Arial"/>
          <w:b/>
          <w:sz w:val="28"/>
          <w:szCs w:val="28"/>
        </w:rPr>
        <w:t>/</w:t>
      </w:r>
      <w:r>
        <w:rPr>
          <w:rFonts w:ascii="Arial" w:hAnsi="Arial" w:cs="Arial"/>
          <w:b/>
          <w:sz w:val="28"/>
          <w:szCs w:val="28"/>
        </w:rPr>
        <w:t>21</w:t>
      </w:r>
    </w:p>
    <w:p w14:paraId="63878AA7" w14:textId="77777777" w:rsidR="003F0ED3" w:rsidRDefault="003F0ED3" w:rsidP="003F0ED3">
      <w:pPr>
        <w:jc w:val="both"/>
        <w:rPr>
          <w:rFonts w:ascii="Arial" w:hAnsi="Arial" w:cs="Arial"/>
          <w:b/>
        </w:rPr>
      </w:pPr>
    </w:p>
    <w:p w14:paraId="61DF1337" w14:textId="77777777" w:rsidR="003F0ED3" w:rsidRDefault="003F0ED3" w:rsidP="003F0ED3">
      <w:pPr>
        <w:jc w:val="both"/>
        <w:rPr>
          <w:rFonts w:ascii="Arial" w:hAnsi="Arial" w:cs="Arial"/>
          <w:b/>
        </w:rPr>
      </w:pPr>
    </w:p>
    <w:p w14:paraId="021DB55C" w14:textId="726626D2" w:rsidR="003F0ED3" w:rsidRDefault="003F0ED3" w:rsidP="003F0ED3">
      <w:pPr>
        <w:jc w:val="both"/>
        <w:rPr>
          <w:rFonts w:ascii="Arial" w:hAnsi="Arial" w:cs="Arial"/>
        </w:rPr>
      </w:pPr>
      <w:r w:rsidRPr="00976718">
        <w:rPr>
          <w:rFonts w:ascii="Arial" w:hAnsi="Arial" w:cs="Arial"/>
          <w:bCs/>
        </w:rPr>
        <w:t>Visto</w:t>
      </w:r>
      <w:r w:rsidR="00976718">
        <w:rPr>
          <w:rFonts w:ascii="Arial" w:hAnsi="Arial" w:cs="Arial"/>
          <w:bCs/>
        </w:rPr>
        <w:t>; l</w:t>
      </w:r>
      <w:r w:rsidRPr="00367270">
        <w:rPr>
          <w:rFonts w:ascii="Arial" w:hAnsi="Arial" w:cs="Arial"/>
        </w:rPr>
        <w:t xml:space="preserve">a solicitud de vecinos mediante la cual manifiestan su preocupación en relación al estado, </w:t>
      </w:r>
      <w:bookmarkStart w:id="0" w:name="_Hlk70492573"/>
      <w:r w:rsidRPr="00367270">
        <w:rPr>
          <w:rFonts w:ascii="Arial" w:hAnsi="Arial" w:cs="Arial"/>
        </w:rPr>
        <w:t>mantenimiento y mejoras en calles urbanas</w:t>
      </w:r>
      <w:bookmarkEnd w:id="0"/>
      <w:r>
        <w:rPr>
          <w:rFonts w:ascii="Arial" w:hAnsi="Arial" w:cs="Arial"/>
        </w:rPr>
        <w:t>:</w:t>
      </w:r>
      <w:r w:rsidRPr="00367270">
        <w:rPr>
          <w:rFonts w:ascii="Arial" w:hAnsi="Arial" w:cs="Arial"/>
        </w:rPr>
        <w:t xml:space="preserve"> y </w:t>
      </w:r>
    </w:p>
    <w:p w14:paraId="2C1B9A38" w14:textId="744D5B44" w:rsidR="003F0ED3" w:rsidRPr="00CE39AE" w:rsidRDefault="003F0ED3" w:rsidP="003F0ED3">
      <w:pPr>
        <w:jc w:val="both"/>
        <w:rPr>
          <w:rFonts w:ascii="Arial" w:hAnsi="Arial" w:cs="Arial"/>
          <w:bCs/>
        </w:rPr>
      </w:pPr>
      <w:r w:rsidRPr="00CE39AE">
        <w:rPr>
          <w:rFonts w:ascii="Arial" w:hAnsi="Arial" w:cs="Arial"/>
          <w:bCs/>
        </w:rPr>
        <w:t xml:space="preserve">Considerando </w:t>
      </w:r>
      <w:r w:rsidR="00CE39AE">
        <w:rPr>
          <w:rFonts w:ascii="Arial" w:hAnsi="Arial" w:cs="Arial"/>
          <w:bCs/>
        </w:rPr>
        <w:t>q</w:t>
      </w:r>
      <w:r w:rsidRPr="00367270">
        <w:rPr>
          <w:rFonts w:ascii="Arial" w:hAnsi="Arial" w:cs="Arial"/>
        </w:rPr>
        <w:t>ue, al tomar conocimiento de la solicitud se han recorrido distintos barrios de Villa Cañás y se notan falencias en el mantenimiento de calles, como así también en sus cunetas y cordón cuneta</w:t>
      </w:r>
      <w:r>
        <w:rPr>
          <w:rFonts w:ascii="Arial" w:hAnsi="Arial" w:cs="Arial"/>
        </w:rPr>
        <w:t>;</w:t>
      </w:r>
      <w:r w:rsidRPr="00367270">
        <w:rPr>
          <w:rFonts w:ascii="Arial" w:hAnsi="Arial" w:cs="Arial"/>
        </w:rPr>
        <w:t xml:space="preserve"> </w:t>
      </w:r>
    </w:p>
    <w:p w14:paraId="01910A6C" w14:textId="56B3309E" w:rsidR="003F0ED3" w:rsidRDefault="003F0ED3" w:rsidP="00CE39AE">
      <w:pPr>
        <w:jc w:val="both"/>
        <w:rPr>
          <w:rFonts w:ascii="Arial" w:hAnsi="Arial" w:cs="Arial"/>
        </w:rPr>
      </w:pPr>
      <w:r w:rsidRPr="00367270">
        <w:rPr>
          <w:rFonts w:ascii="Arial" w:hAnsi="Arial" w:cs="Arial"/>
        </w:rPr>
        <w:t>Que</w:t>
      </w:r>
      <w:r>
        <w:rPr>
          <w:rFonts w:ascii="Arial" w:hAnsi="Arial" w:cs="Arial"/>
        </w:rPr>
        <w:t>,</w:t>
      </w:r>
      <w:r w:rsidRPr="00367270">
        <w:rPr>
          <w:rFonts w:ascii="Arial" w:hAnsi="Arial" w:cs="Arial"/>
        </w:rPr>
        <w:t xml:space="preserve"> el reclamo en relación al mantenimiento, conservación, limpieza y estado de las calles de nuestra localidad, resulta legítimo</w:t>
      </w:r>
      <w:r>
        <w:rPr>
          <w:rFonts w:ascii="Arial" w:hAnsi="Arial" w:cs="Arial"/>
        </w:rPr>
        <w:t>;</w:t>
      </w:r>
    </w:p>
    <w:p w14:paraId="03C5882C" w14:textId="7110053D" w:rsidR="003F0ED3" w:rsidRDefault="003F0ED3" w:rsidP="00CE39AE">
      <w:pPr>
        <w:jc w:val="both"/>
        <w:rPr>
          <w:rFonts w:ascii="Arial" w:hAnsi="Arial" w:cs="Arial"/>
        </w:rPr>
      </w:pPr>
      <w:r w:rsidRPr="00367270">
        <w:rPr>
          <w:rFonts w:ascii="Arial" w:hAnsi="Arial" w:cs="Arial"/>
        </w:rPr>
        <w:t>Que</w:t>
      </w:r>
      <w:r>
        <w:rPr>
          <w:rFonts w:ascii="Arial" w:hAnsi="Arial" w:cs="Arial"/>
        </w:rPr>
        <w:t>,</w:t>
      </w:r>
      <w:r w:rsidRPr="00367270">
        <w:rPr>
          <w:rFonts w:ascii="Arial" w:hAnsi="Arial" w:cs="Arial"/>
        </w:rPr>
        <w:t xml:space="preserve"> el mantenimiento se realiza a través del municipio, el cual utiliza fondos provenientes del gobierno provincial o nacional y sus propios fondos provenientes de la tasa cobrada a los contribuyentes proporcionalmente a la superficie de las propiedades urbanas y de manera actualizable ya que el precio de dicha tasa ha sufrido un incremento del 60% a partir del mes corriente</w:t>
      </w:r>
      <w:r>
        <w:rPr>
          <w:rFonts w:ascii="Arial" w:hAnsi="Arial" w:cs="Arial"/>
        </w:rPr>
        <w:t>;</w:t>
      </w:r>
      <w:r w:rsidRPr="00367270">
        <w:rPr>
          <w:rFonts w:ascii="Arial" w:hAnsi="Arial" w:cs="Arial"/>
        </w:rPr>
        <w:t xml:space="preserve">  </w:t>
      </w:r>
    </w:p>
    <w:p w14:paraId="0EA5E961" w14:textId="0DF6D73A" w:rsidR="00CE39AE" w:rsidRDefault="00CE39AE" w:rsidP="00CE39AE">
      <w:pPr>
        <w:jc w:val="both"/>
        <w:rPr>
          <w:rFonts w:ascii="Arial" w:hAnsi="Arial" w:cs="Arial"/>
        </w:rPr>
      </w:pPr>
    </w:p>
    <w:p w14:paraId="52057211" w14:textId="5C349694" w:rsidR="003F0ED3" w:rsidRPr="0021690C" w:rsidRDefault="00CE39AE" w:rsidP="0021690C">
      <w:pPr>
        <w:jc w:val="both"/>
        <w:rPr>
          <w:rFonts w:ascii="Arial" w:hAnsi="Arial" w:cs="Arial"/>
        </w:rPr>
      </w:pPr>
      <w:r w:rsidRPr="0021188B">
        <w:rPr>
          <w:rFonts w:ascii="Arial" w:hAnsi="Arial" w:cs="Arial"/>
        </w:rPr>
        <w:t>Por todo lo expuesto, el Honorable Concejo Municipal de Villa Cañás se dirige al Departamento Ejecutivo solicitando al Sr. Intendente Municipal que, por intermedio de la Secretaría</w:t>
      </w:r>
      <w:r>
        <w:rPr>
          <w:rFonts w:ascii="Arial" w:hAnsi="Arial" w:cs="Arial"/>
        </w:rPr>
        <w:t xml:space="preserve"> </w:t>
      </w:r>
      <w:r w:rsidRPr="002725C0">
        <w:rPr>
          <w:rFonts w:ascii="Arial" w:hAnsi="Arial" w:cs="Arial"/>
        </w:rPr>
        <w:t>que corresponda, </w:t>
      </w:r>
      <w:r w:rsidR="003F0ED3" w:rsidRPr="00367270">
        <w:rPr>
          <w:rFonts w:ascii="Arial" w:hAnsi="Arial" w:cs="Arial"/>
          <w:color w:val="000000"/>
        </w:rPr>
        <w:t>brinde información acerca de los aspectos que a continuación se detallan en relación al estado, mantenimiento y conservación de las calles urbanas de Villa Cañás</w:t>
      </w:r>
      <w:r w:rsidR="003F0ED3">
        <w:rPr>
          <w:rFonts w:ascii="Arial" w:hAnsi="Arial" w:cs="Arial"/>
          <w:color w:val="000000"/>
        </w:rPr>
        <w:t>:</w:t>
      </w:r>
    </w:p>
    <w:p w14:paraId="35F5D08A" w14:textId="73B05117" w:rsidR="003F0ED3" w:rsidRPr="00367270" w:rsidRDefault="003F0ED3" w:rsidP="003F0ED3">
      <w:pPr>
        <w:shd w:val="clear" w:color="auto" w:fill="FFFFFF"/>
        <w:spacing w:before="225"/>
        <w:jc w:val="both"/>
        <w:rPr>
          <w:rFonts w:ascii="Arial" w:hAnsi="Arial" w:cs="Arial"/>
          <w:color w:val="000000"/>
        </w:rPr>
      </w:pPr>
      <w:r w:rsidRPr="00367270">
        <w:rPr>
          <w:rFonts w:ascii="Arial" w:hAnsi="Arial" w:cs="Arial"/>
          <w:b/>
          <w:color w:val="000000"/>
        </w:rPr>
        <w:t>A-</w:t>
      </w:r>
      <w:r w:rsidRPr="00367270">
        <w:rPr>
          <w:rFonts w:ascii="Arial" w:hAnsi="Arial" w:cs="Arial"/>
          <w:color w:val="000000"/>
        </w:rPr>
        <w:t xml:space="preserve"> Qué presupuesto se erogó directamente al mantenimiento de los mismos durante el cuatrimestre enero-abril de 2</w:t>
      </w:r>
      <w:r>
        <w:rPr>
          <w:rFonts w:ascii="Arial" w:hAnsi="Arial" w:cs="Arial"/>
          <w:color w:val="000000"/>
        </w:rPr>
        <w:t>.</w:t>
      </w:r>
      <w:r w:rsidRPr="00367270">
        <w:rPr>
          <w:rFonts w:ascii="Arial" w:hAnsi="Arial" w:cs="Arial"/>
          <w:color w:val="000000"/>
        </w:rPr>
        <w:t>021. (sin tener en cuenta las erogaciones afectadas a recursos humanos) y cual se destinará hasta diciembre de 2</w:t>
      </w:r>
      <w:r w:rsidR="0021690C">
        <w:rPr>
          <w:rFonts w:ascii="Arial" w:hAnsi="Arial" w:cs="Arial"/>
          <w:color w:val="000000"/>
        </w:rPr>
        <w:t>.</w:t>
      </w:r>
      <w:r w:rsidRPr="00367270">
        <w:rPr>
          <w:rFonts w:ascii="Arial" w:hAnsi="Arial" w:cs="Arial"/>
          <w:color w:val="000000"/>
        </w:rPr>
        <w:t>021</w:t>
      </w:r>
      <w:r w:rsidR="0021690C">
        <w:rPr>
          <w:rFonts w:ascii="Arial" w:hAnsi="Arial" w:cs="Arial"/>
          <w:color w:val="000000"/>
        </w:rPr>
        <w:t>.-</w:t>
      </w:r>
    </w:p>
    <w:p w14:paraId="324E1A39" w14:textId="77777777" w:rsidR="003F0ED3" w:rsidRPr="00367270" w:rsidRDefault="003F0ED3" w:rsidP="003F0ED3">
      <w:pPr>
        <w:shd w:val="clear" w:color="auto" w:fill="FFFFFF"/>
        <w:spacing w:before="225"/>
        <w:jc w:val="both"/>
        <w:rPr>
          <w:rFonts w:ascii="Arial" w:hAnsi="Arial" w:cs="Arial"/>
          <w:color w:val="000000"/>
        </w:rPr>
      </w:pPr>
      <w:r w:rsidRPr="00367270">
        <w:rPr>
          <w:rFonts w:ascii="Arial" w:hAnsi="Arial" w:cs="Arial"/>
          <w:b/>
          <w:color w:val="000000"/>
        </w:rPr>
        <w:t>B-</w:t>
      </w:r>
      <w:r w:rsidRPr="00367270">
        <w:rPr>
          <w:rFonts w:ascii="Arial" w:hAnsi="Arial" w:cs="Arial"/>
          <w:color w:val="000000"/>
        </w:rPr>
        <w:t xml:space="preserve"> Cantidad y detalles de las máquinas afectadas al mantenimiento y limpieza de calles urbanas durante el cuatrimestre enero-abril 2</w:t>
      </w:r>
      <w:r>
        <w:rPr>
          <w:rFonts w:ascii="Arial" w:hAnsi="Arial" w:cs="Arial"/>
          <w:color w:val="000000"/>
        </w:rPr>
        <w:t>.</w:t>
      </w:r>
      <w:r w:rsidRPr="00367270">
        <w:rPr>
          <w:rFonts w:ascii="Arial" w:hAnsi="Arial" w:cs="Arial"/>
          <w:color w:val="000000"/>
        </w:rPr>
        <w:t>021</w:t>
      </w:r>
      <w:r>
        <w:rPr>
          <w:rFonts w:ascii="Arial" w:hAnsi="Arial" w:cs="Arial"/>
          <w:color w:val="000000"/>
        </w:rPr>
        <w:t>.-</w:t>
      </w:r>
    </w:p>
    <w:p w14:paraId="7950B93F" w14:textId="77777777" w:rsidR="003F0ED3" w:rsidRPr="00367270" w:rsidRDefault="003F0ED3" w:rsidP="003F0ED3">
      <w:pPr>
        <w:shd w:val="clear" w:color="auto" w:fill="FFFFFF"/>
        <w:spacing w:before="225"/>
        <w:jc w:val="both"/>
        <w:rPr>
          <w:rFonts w:ascii="Arial" w:hAnsi="Arial" w:cs="Arial"/>
          <w:color w:val="000000"/>
        </w:rPr>
      </w:pPr>
      <w:r w:rsidRPr="00367270">
        <w:rPr>
          <w:rFonts w:ascii="Arial" w:hAnsi="Arial" w:cs="Arial"/>
          <w:b/>
          <w:color w:val="000000"/>
        </w:rPr>
        <w:t>C-</w:t>
      </w:r>
      <w:r w:rsidRPr="00367270">
        <w:rPr>
          <w:rFonts w:ascii="Arial" w:hAnsi="Arial" w:cs="Arial"/>
          <w:color w:val="000000"/>
        </w:rPr>
        <w:t xml:space="preserve"> Cantidad de empleados afectados a la limpieza y mantenimiento de calles urbanas, capacidad técnica de los mismos, horarios en los que realizan la actividad.</w:t>
      </w:r>
      <w:r>
        <w:rPr>
          <w:rFonts w:ascii="Arial" w:hAnsi="Arial" w:cs="Arial"/>
          <w:color w:val="000000"/>
        </w:rPr>
        <w:t>-</w:t>
      </w:r>
    </w:p>
    <w:p w14:paraId="28DF9D19" w14:textId="77777777" w:rsidR="003F0ED3" w:rsidRPr="00367270" w:rsidRDefault="003F0ED3" w:rsidP="003F0ED3">
      <w:pPr>
        <w:shd w:val="clear" w:color="auto" w:fill="FFFFFF"/>
        <w:spacing w:before="225"/>
        <w:jc w:val="both"/>
        <w:rPr>
          <w:rFonts w:ascii="Arial" w:hAnsi="Arial" w:cs="Arial"/>
          <w:color w:val="000000"/>
        </w:rPr>
      </w:pPr>
      <w:r w:rsidRPr="00367270">
        <w:rPr>
          <w:rFonts w:ascii="Arial" w:hAnsi="Arial" w:cs="Arial"/>
          <w:b/>
          <w:color w:val="000000"/>
        </w:rPr>
        <w:t>D-</w:t>
      </w:r>
      <w:r w:rsidRPr="00367270">
        <w:rPr>
          <w:rFonts w:ascii="Arial" w:hAnsi="Arial" w:cs="Arial"/>
          <w:color w:val="000000"/>
        </w:rPr>
        <w:t xml:space="preserve"> Informe cuál ha sido la intervención del Departamento Ejecutivo Municipal en el tratamiento de las alcantarillas de los distintos sectores de la ciudad.</w:t>
      </w:r>
      <w:r>
        <w:rPr>
          <w:rFonts w:ascii="Arial" w:hAnsi="Arial" w:cs="Arial"/>
          <w:color w:val="000000"/>
        </w:rPr>
        <w:t>-</w:t>
      </w:r>
    </w:p>
    <w:p w14:paraId="259AA1A0" w14:textId="77777777" w:rsidR="003F0ED3" w:rsidRPr="00367270" w:rsidRDefault="003F0ED3" w:rsidP="003F0ED3">
      <w:pPr>
        <w:shd w:val="clear" w:color="auto" w:fill="FFFFFF"/>
        <w:spacing w:before="225"/>
        <w:jc w:val="both"/>
        <w:rPr>
          <w:rFonts w:ascii="Arial" w:hAnsi="Arial" w:cs="Arial"/>
          <w:color w:val="000000"/>
        </w:rPr>
      </w:pPr>
      <w:r w:rsidRPr="00367270">
        <w:rPr>
          <w:rFonts w:ascii="Arial" w:hAnsi="Arial" w:cs="Arial"/>
          <w:b/>
          <w:color w:val="000000"/>
        </w:rPr>
        <w:t>E-</w:t>
      </w:r>
      <w:r w:rsidRPr="00367270">
        <w:rPr>
          <w:rFonts w:ascii="Arial" w:hAnsi="Arial" w:cs="Arial"/>
          <w:color w:val="000000"/>
        </w:rPr>
        <w:t xml:space="preserve"> Plan estratégico para el mantenimiento y limpieza de las calles urbanas de la ciudad para los meses restantes del año 2</w:t>
      </w:r>
      <w:r>
        <w:rPr>
          <w:rFonts w:ascii="Arial" w:hAnsi="Arial" w:cs="Arial"/>
          <w:color w:val="000000"/>
        </w:rPr>
        <w:t>.</w:t>
      </w:r>
      <w:r w:rsidRPr="00367270">
        <w:rPr>
          <w:rFonts w:ascii="Arial" w:hAnsi="Arial" w:cs="Arial"/>
          <w:color w:val="000000"/>
        </w:rPr>
        <w:t>021</w:t>
      </w:r>
      <w:r>
        <w:rPr>
          <w:rFonts w:ascii="Arial" w:hAnsi="Arial" w:cs="Arial"/>
          <w:color w:val="000000"/>
        </w:rPr>
        <w:t>.-</w:t>
      </w:r>
    </w:p>
    <w:p w14:paraId="37C3439C" w14:textId="77777777" w:rsidR="003F0ED3" w:rsidRPr="00367270" w:rsidRDefault="003F0ED3" w:rsidP="003F0ED3">
      <w:pPr>
        <w:shd w:val="clear" w:color="auto" w:fill="FFFFFF"/>
        <w:spacing w:before="225"/>
        <w:jc w:val="both"/>
        <w:rPr>
          <w:rFonts w:ascii="Arial" w:hAnsi="Arial" w:cs="Arial"/>
          <w:color w:val="000000"/>
        </w:rPr>
      </w:pPr>
    </w:p>
    <w:p w14:paraId="59058466" w14:textId="77777777" w:rsidR="003F0ED3" w:rsidRPr="00367270" w:rsidRDefault="003F0ED3" w:rsidP="003F0ED3">
      <w:pPr>
        <w:ind w:firstLine="708"/>
        <w:jc w:val="both"/>
        <w:rPr>
          <w:rFonts w:ascii="Arial" w:hAnsi="Arial" w:cs="Arial"/>
        </w:rPr>
      </w:pPr>
    </w:p>
    <w:p w14:paraId="43B516E5" w14:textId="77777777" w:rsidR="003F0ED3" w:rsidRPr="0007756F" w:rsidRDefault="003F0ED3" w:rsidP="003F0ED3">
      <w:pPr>
        <w:jc w:val="both"/>
        <w:rPr>
          <w:rFonts w:ascii="Arial" w:hAnsi="Arial" w:cs="Arial"/>
        </w:rPr>
      </w:pPr>
      <w:r w:rsidRPr="0007756F">
        <w:rPr>
          <w:rFonts w:ascii="Arial" w:hAnsi="Arial" w:cs="Arial"/>
        </w:rPr>
        <w:t xml:space="preserve">Dada en Sala de Sesiones del Honorable Concejo Municipal de Villa Cañás, a los </w:t>
      </w:r>
      <w:r>
        <w:rPr>
          <w:rFonts w:ascii="Arial" w:hAnsi="Arial" w:cs="Arial"/>
        </w:rPr>
        <w:t>veintiocho</w:t>
      </w:r>
      <w:r w:rsidRPr="0007756F">
        <w:rPr>
          <w:rFonts w:ascii="Arial" w:hAnsi="Arial" w:cs="Arial"/>
        </w:rPr>
        <w:t xml:space="preserve"> días del mes de </w:t>
      </w:r>
      <w:r>
        <w:rPr>
          <w:rFonts w:ascii="Arial" w:hAnsi="Arial" w:cs="Arial"/>
        </w:rPr>
        <w:t>abril</w:t>
      </w:r>
      <w:r w:rsidRPr="0007756F">
        <w:rPr>
          <w:rFonts w:ascii="Arial" w:hAnsi="Arial" w:cs="Arial"/>
        </w:rPr>
        <w:t xml:space="preserve"> del año dos mil </w:t>
      </w:r>
      <w:r>
        <w:rPr>
          <w:rFonts w:ascii="Arial" w:hAnsi="Arial" w:cs="Arial"/>
        </w:rPr>
        <w:t>veintiuno.-</w:t>
      </w:r>
    </w:p>
    <w:p w14:paraId="153C20DE" w14:textId="77777777" w:rsidR="003F0ED3" w:rsidRPr="00367270" w:rsidRDefault="003F0ED3" w:rsidP="003F0ED3">
      <w:pPr>
        <w:rPr>
          <w:rFonts w:ascii="Arial" w:hAnsi="Arial" w:cs="Arial"/>
        </w:rPr>
      </w:pPr>
    </w:p>
    <w:p w14:paraId="3EC597AD" w14:textId="77777777" w:rsidR="003F0ED3" w:rsidRPr="00367270" w:rsidRDefault="003F0ED3" w:rsidP="003F0ED3">
      <w:pPr>
        <w:jc w:val="both"/>
        <w:rPr>
          <w:rFonts w:ascii="Arial" w:hAnsi="Arial" w:cs="Arial"/>
        </w:rPr>
      </w:pPr>
    </w:p>
    <w:p w14:paraId="3D589613" w14:textId="77777777" w:rsidR="003F0ED3" w:rsidRPr="00367270" w:rsidRDefault="003F0ED3" w:rsidP="003F0ED3">
      <w:pPr>
        <w:jc w:val="both"/>
        <w:rPr>
          <w:rFonts w:ascii="Arial" w:hAnsi="Arial" w:cs="Arial"/>
        </w:rPr>
      </w:pPr>
    </w:p>
    <w:p w14:paraId="1C78BE38" w14:textId="77777777" w:rsidR="00843401" w:rsidRDefault="00843401"/>
    <w:sectPr w:rsidR="00843401" w:rsidSect="00BD1C9A">
      <w:pgSz w:w="12240" w:h="20160" w:code="5"/>
      <w:pgMar w:top="0" w:right="92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ED3"/>
    <w:rsid w:val="0021690C"/>
    <w:rsid w:val="003F0ED3"/>
    <w:rsid w:val="00843401"/>
    <w:rsid w:val="00976718"/>
    <w:rsid w:val="00CE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1E49B"/>
  <w15:chartTrackingRefBased/>
  <w15:docId w15:val="{52C90C55-64B4-40A4-B841-292AAB8D3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H.C.M. 1</dc:creator>
  <cp:keywords/>
  <dc:description/>
  <cp:lastModifiedBy>H.C.M. 1</cp:lastModifiedBy>
  <cp:revision>2</cp:revision>
  <dcterms:created xsi:type="dcterms:W3CDTF">2021-04-29T00:07:00Z</dcterms:created>
  <dcterms:modified xsi:type="dcterms:W3CDTF">2021-04-29T00:10:00Z</dcterms:modified>
</cp:coreProperties>
</file>