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 ContentType="application/vnd.ms-exce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C908B0" w14:textId="77777777" w:rsidR="00192790" w:rsidRDefault="00192790" w:rsidP="00192790">
      <w:pPr>
        <w:jc w:val="both"/>
        <w:rPr>
          <w:rFonts w:ascii="Arial" w:hAnsi="Arial" w:cs="Arial"/>
          <w:sz w:val="28"/>
          <w:szCs w:val="28"/>
        </w:rPr>
      </w:pPr>
    </w:p>
    <w:p w14:paraId="485F3C4D" w14:textId="77777777" w:rsidR="00192790" w:rsidRPr="008F46CA" w:rsidRDefault="00192790" w:rsidP="00192790">
      <w:pPr>
        <w:jc w:val="right"/>
        <w:rPr>
          <w:rFonts w:ascii="Arial" w:hAnsi="Arial" w:cs="Arial"/>
        </w:rPr>
      </w:pPr>
      <w:r w:rsidRPr="008F46CA">
        <w:rPr>
          <w:rFonts w:ascii="Arial" w:hAnsi="Arial" w:cs="Arial"/>
        </w:rPr>
        <w:t xml:space="preserve">Expediente </w:t>
      </w:r>
      <w:proofErr w:type="spellStart"/>
      <w:r w:rsidRPr="008F46CA">
        <w:rPr>
          <w:rFonts w:ascii="Arial" w:hAnsi="Arial" w:cs="Arial"/>
        </w:rPr>
        <w:t>Nº</w:t>
      </w:r>
      <w:proofErr w:type="spellEnd"/>
      <w:r w:rsidRPr="008F46CA">
        <w:rPr>
          <w:rFonts w:ascii="Arial" w:hAnsi="Arial" w:cs="Arial"/>
        </w:rPr>
        <w:t xml:space="preserve"> 7</w:t>
      </w:r>
      <w:r>
        <w:rPr>
          <w:rFonts w:ascii="Arial" w:hAnsi="Arial" w:cs="Arial"/>
        </w:rPr>
        <w:t>79</w:t>
      </w:r>
      <w:r w:rsidRPr="008F46CA">
        <w:rPr>
          <w:rFonts w:ascii="Arial" w:hAnsi="Arial" w:cs="Arial"/>
        </w:rPr>
        <w:t>.I.2</w:t>
      </w:r>
      <w:r>
        <w:rPr>
          <w:rFonts w:ascii="Arial" w:hAnsi="Arial" w:cs="Arial"/>
        </w:rPr>
        <w:t>0</w:t>
      </w:r>
      <w:r w:rsidRPr="008F46CA">
        <w:rPr>
          <w:rFonts w:ascii="Arial" w:hAnsi="Arial" w:cs="Arial"/>
        </w:rPr>
        <w:t>.-</w:t>
      </w:r>
    </w:p>
    <w:p w14:paraId="08993343" w14:textId="77777777" w:rsidR="00192790" w:rsidRDefault="00192790" w:rsidP="00192790">
      <w:pPr>
        <w:jc w:val="both"/>
        <w:rPr>
          <w:rFonts w:ascii="Arial" w:hAnsi="Arial" w:cs="Arial"/>
          <w:sz w:val="28"/>
          <w:szCs w:val="28"/>
        </w:rPr>
      </w:pPr>
    </w:p>
    <w:p w14:paraId="78504A48" w14:textId="77777777" w:rsidR="00192790" w:rsidRDefault="00192790" w:rsidP="00192790">
      <w:pPr>
        <w:spacing w:line="360" w:lineRule="auto"/>
        <w:jc w:val="center"/>
        <w:outlineLvl w:val="0"/>
        <w:rPr>
          <w:rFonts w:ascii="Arial" w:hAnsi="Arial" w:cs="Arial"/>
          <w:b/>
          <w:sz w:val="28"/>
          <w:szCs w:val="28"/>
        </w:rPr>
      </w:pPr>
      <w:r w:rsidRPr="00D0671B">
        <w:rPr>
          <w:rFonts w:ascii="Arial" w:hAnsi="Arial" w:cs="Arial"/>
          <w:b/>
          <w:sz w:val="28"/>
          <w:szCs w:val="28"/>
        </w:rPr>
        <w:t>EL HONORABLE CONCEJO MUNICIPAL DE VIL</w:t>
      </w:r>
      <w:r>
        <w:rPr>
          <w:rFonts w:ascii="Arial" w:hAnsi="Arial" w:cs="Arial"/>
          <w:b/>
          <w:sz w:val="28"/>
          <w:szCs w:val="28"/>
        </w:rPr>
        <w:t>LA CAÑAS</w:t>
      </w:r>
    </w:p>
    <w:p w14:paraId="3B3EAE28" w14:textId="77777777" w:rsidR="00192790" w:rsidRPr="00D0671B" w:rsidRDefault="00192790" w:rsidP="00192790">
      <w:pPr>
        <w:spacing w:line="360" w:lineRule="auto"/>
        <w:jc w:val="center"/>
        <w:outlineLvl w:val="0"/>
        <w:rPr>
          <w:rFonts w:ascii="Arial" w:hAnsi="Arial" w:cs="Arial"/>
          <w:b/>
          <w:sz w:val="28"/>
          <w:szCs w:val="28"/>
        </w:rPr>
      </w:pPr>
    </w:p>
    <w:p w14:paraId="6EAC1410" w14:textId="1AF3802B" w:rsidR="00192790" w:rsidRPr="00496483" w:rsidRDefault="00192790" w:rsidP="00192790">
      <w:pPr>
        <w:spacing w:line="360" w:lineRule="auto"/>
        <w:jc w:val="center"/>
        <w:outlineLvl w:val="0"/>
        <w:rPr>
          <w:rFonts w:ascii="Arial" w:hAnsi="Arial" w:cs="Arial"/>
          <w:b/>
          <w:sz w:val="28"/>
          <w:szCs w:val="28"/>
        </w:rPr>
      </w:pPr>
      <w:r w:rsidRPr="00D0671B">
        <w:rPr>
          <w:rFonts w:ascii="Arial" w:hAnsi="Arial" w:cs="Arial"/>
          <w:b/>
          <w:sz w:val="28"/>
          <w:szCs w:val="28"/>
        </w:rPr>
        <w:t xml:space="preserve">HA SANCIONADO LA SIGUIENTE ORDENANZA </w:t>
      </w:r>
      <w:proofErr w:type="spellStart"/>
      <w:r w:rsidRPr="00D0671B">
        <w:rPr>
          <w:rFonts w:ascii="Arial" w:hAnsi="Arial" w:cs="Arial"/>
          <w:b/>
          <w:sz w:val="28"/>
          <w:szCs w:val="28"/>
        </w:rPr>
        <w:t>Nº</w:t>
      </w:r>
      <w:proofErr w:type="spellEnd"/>
      <w:r w:rsidRPr="00D0671B">
        <w:rPr>
          <w:rFonts w:ascii="Arial" w:hAnsi="Arial" w:cs="Arial"/>
          <w:b/>
          <w:sz w:val="28"/>
          <w:szCs w:val="28"/>
        </w:rPr>
        <w:t xml:space="preserve"> </w:t>
      </w:r>
      <w:r w:rsidRPr="00192790">
        <w:rPr>
          <w:rFonts w:ascii="Arial" w:hAnsi="Arial" w:cs="Arial"/>
          <w:b/>
          <w:sz w:val="28"/>
          <w:szCs w:val="28"/>
        </w:rPr>
        <w:t>1.252</w:t>
      </w:r>
      <w:r w:rsidRPr="00D0671B">
        <w:rPr>
          <w:rFonts w:ascii="Arial" w:hAnsi="Arial" w:cs="Arial"/>
          <w:b/>
          <w:sz w:val="28"/>
          <w:szCs w:val="28"/>
        </w:rPr>
        <w:t>/</w:t>
      </w:r>
      <w:r>
        <w:rPr>
          <w:rFonts w:ascii="Arial" w:hAnsi="Arial" w:cs="Arial"/>
          <w:b/>
          <w:sz w:val="28"/>
          <w:szCs w:val="28"/>
        </w:rPr>
        <w:t>21</w:t>
      </w:r>
    </w:p>
    <w:p w14:paraId="5A8A9A5A" w14:textId="77777777" w:rsidR="00192790" w:rsidRDefault="00192790" w:rsidP="00192790">
      <w:pPr>
        <w:spacing w:line="276" w:lineRule="auto"/>
        <w:jc w:val="both"/>
        <w:rPr>
          <w:rFonts w:ascii="Bookman Old Style" w:hAnsi="Bookman Old Style" w:cs="Arial"/>
          <w:sz w:val="28"/>
          <w:szCs w:val="28"/>
        </w:rPr>
      </w:pPr>
    </w:p>
    <w:p w14:paraId="1250684F" w14:textId="77777777" w:rsidR="00192790" w:rsidRPr="00C55644" w:rsidRDefault="00192790" w:rsidP="00192790">
      <w:pPr>
        <w:jc w:val="both"/>
        <w:rPr>
          <w:rFonts w:ascii="Arial" w:hAnsi="Arial" w:cs="Arial"/>
          <w:lang w:val="es-ES_tradnl"/>
        </w:rPr>
      </w:pPr>
    </w:p>
    <w:p w14:paraId="31BE4A9C" w14:textId="77777777" w:rsidR="00192790" w:rsidRPr="00C55644" w:rsidRDefault="00192790" w:rsidP="00192790">
      <w:pPr>
        <w:jc w:val="both"/>
        <w:rPr>
          <w:rFonts w:ascii="Arial" w:hAnsi="Arial" w:cs="Arial"/>
          <w:lang w:val="es-ES_tradnl"/>
        </w:rPr>
      </w:pPr>
      <w:r w:rsidRPr="00C55644">
        <w:rPr>
          <w:rFonts w:ascii="Arial" w:hAnsi="Arial" w:cs="Arial"/>
          <w:b/>
          <w:bCs/>
          <w:u w:val="single"/>
          <w:lang w:val="es-ES_tradnl"/>
        </w:rPr>
        <w:t>VISTO</w:t>
      </w:r>
      <w:r w:rsidRPr="00C55644">
        <w:rPr>
          <w:rFonts w:ascii="Arial" w:hAnsi="Arial" w:cs="Arial"/>
          <w:lang w:val="es-ES_tradnl"/>
        </w:rPr>
        <w:t>:</w:t>
      </w:r>
    </w:p>
    <w:p w14:paraId="6C410714" w14:textId="77777777" w:rsidR="00192790" w:rsidRPr="00C55644" w:rsidRDefault="00192790" w:rsidP="00192790">
      <w:pPr>
        <w:jc w:val="both"/>
        <w:rPr>
          <w:rFonts w:ascii="Arial" w:hAnsi="Arial" w:cs="Arial"/>
          <w:lang w:val="es-ES_tradnl"/>
        </w:rPr>
      </w:pPr>
    </w:p>
    <w:p w14:paraId="15B98440" w14:textId="77777777" w:rsidR="00192790" w:rsidRPr="00C55644" w:rsidRDefault="00192790" w:rsidP="00192790">
      <w:pPr>
        <w:jc w:val="both"/>
        <w:rPr>
          <w:rFonts w:ascii="Arial" w:hAnsi="Arial" w:cs="Arial"/>
          <w:lang w:val="es-ES_tradnl"/>
        </w:rPr>
      </w:pPr>
      <w:r w:rsidRPr="00C55644">
        <w:rPr>
          <w:rFonts w:ascii="Arial" w:hAnsi="Arial" w:cs="Arial"/>
          <w:lang w:val="es-ES_tradnl"/>
        </w:rPr>
        <w:tab/>
        <w:t>La necesidad de ordenar normas en cuanto a la tributación en el Municipio; y</w:t>
      </w:r>
    </w:p>
    <w:p w14:paraId="09135A01" w14:textId="77777777" w:rsidR="00192790" w:rsidRPr="00C55644" w:rsidRDefault="00192790" w:rsidP="00192790">
      <w:pPr>
        <w:jc w:val="both"/>
        <w:rPr>
          <w:rFonts w:ascii="Arial" w:hAnsi="Arial" w:cs="Arial"/>
          <w:lang w:val="es-ES_tradnl"/>
        </w:rPr>
      </w:pPr>
    </w:p>
    <w:p w14:paraId="4670882B" w14:textId="77777777" w:rsidR="00192790" w:rsidRPr="00C55644" w:rsidRDefault="00192790" w:rsidP="00192790">
      <w:pPr>
        <w:jc w:val="both"/>
        <w:rPr>
          <w:rFonts w:ascii="Arial" w:hAnsi="Arial" w:cs="Arial"/>
          <w:b/>
          <w:bCs/>
          <w:u w:val="single"/>
          <w:lang w:val="es-ES_tradnl"/>
        </w:rPr>
      </w:pPr>
      <w:r w:rsidRPr="00C55644">
        <w:rPr>
          <w:rFonts w:ascii="Arial" w:hAnsi="Arial" w:cs="Arial"/>
          <w:b/>
          <w:bCs/>
          <w:u w:val="single"/>
          <w:lang w:val="es-ES_tradnl"/>
        </w:rPr>
        <w:t>CONSIDERANDO:</w:t>
      </w:r>
    </w:p>
    <w:p w14:paraId="6624AF1D" w14:textId="77777777" w:rsidR="00192790" w:rsidRPr="00C55644" w:rsidRDefault="00192790" w:rsidP="00192790">
      <w:pPr>
        <w:jc w:val="both"/>
        <w:rPr>
          <w:rFonts w:ascii="Arial" w:hAnsi="Arial" w:cs="Arial"/>
          <w:b/>
          <w:bCs/>
          <w:u w:val="single"/>
          <w:lang w:val="es-ES_tradnl"/>
        </w:rPr>
      </w:pPr>
    </w:p>
    <w:p w14:paraId="285ECF0B" w14:textId="77777777" w:rsidR="00192790" w:rsidRPr="00C55644" w:rsidRDefault="00192790" w:rsidP="00192790">
      <w:pPr>
        <w:jc w:val="both"/>
        <w:rPr>
          <w:rFonts w:ascii="Arial" w:hAnsi="Arial" w:cs="Arial"/>
          <w:lang w:val="es-ES_tradnl"/>
        </w:rPr>
      </w:pPr>
      <w:r w:rsidRPr="00C55644">
        <w:rPr>
          <w:rFonts w:ascii="Arial" w:hAnsi="Arial" w:cs="Arial"/>
          <w:lang w:val="es-ES_tradnl"/>
        </w:rPr>
        <w:tab/>
        <w:t xml:space="preserve">Las atribuciones que emanan de </w:t>
      </w:r>
      <w:smartTag w:uri="urn:schemas-microsoft-com:office:smarttags" w:element="PersonName">
        <w:smartTagPr>
          <w:attr w:name="ProductID" w:val="la Ley Org￡nica"/>
        </w:smartTagPr>
        <w:r w:rsidRPr="00C55644">
          <w:rPr>
            <w:rFonts w:ascii="Arial" w:hAnsi="Arial" w:cs="Arial"/>
            <w:lang w:val="es-ES_tradnl"/>
          </w:rPr>
          <w:t>la Ley Orgánica</w:t>
        </w:r>
      </w:smartTag>
      <w:r w:rsidRPr="00C55644">
        <w:rPr>
          <w:rFonts w:ascii="Arial" w:hAnsi="Arial" w:cs="Arial"/>
          <w:lang w:val="es-ES_tradnl"/>
        </w:rPr>
        <w:t xml:space="preserve"> de Municipalidades;</w:t>
      </w:r>
    </w:p>
    <w:p w14:paraId="583994DD" w14:textId="77777777" w:rsidR="00192790" w:rsidRPr="00C55644" w:rsidRDefault="00192790" w:rsidP="00192790">
      <w:pPr>
        <w:jc w:val="both"/>
        <w:rPr>
          <w:rFonts w:ascii="Arial" w:hAnsi="Arial" w:cs="Arial"/>
          <w:lang w:val="es-ES_tradnl"/>
        </w:rPr>
      </w:pPr>
    </w:p>
    <w:p w14:paraId="3410C125" w14:textId="77777777" w:rsidR="00192790" w:rsidRPr="00C55644" w:rsidRDefault="00192790" w:rsidP="00192790">
      <w:pPr>
        <w:jc w:val="both"/>
        <w:rPr>
          <w:rFonts w:ascii="Arial" w:hAnsi="Arial" w:cs="Arial"/>
          <w:lang w:val="es-ES_tradnl"/>
        </w:rPr>
      </w:pPr>
      <w:r w:rsidRPr="00C55644">
        <w:rPr>
          <w:rFonts w:ascii="Arial" w:hAnsi="Arial" w:cs="Arial"/>
          <w:lang w:val="es-ES_tradnl"/>
        </w:rPr>
        <w:tab/>
        <w:t>Que, se hace necesario reajustar los valores para no desfinanciar el Municipio, ni resentir la prestación de los servicios públicos esenciales;</w:t>
      </w:r>
    </w:p>
    <w:p w14:paraId="01CE80A3" w14:textId="77777777" w:rsidR="00192790" w:rsidRPr="00C55644" w:rsidRDefault="00192790" w:rsidP="00192790">
      <w:pPr>
        <w:jc w:val="both"/>
        <w:rPr>
          <w:rFonts w:ascii="Arial" w:hAnsi="Arial" w:cs="Arial"/>
          <w:lang w:val="es-ES_tradnl"/>
        </w:rPr>
      </w:pPr>
    </w:p>
    <w:p w14:paraId="6A2998AC" w14:textId="77777777" w:rsidR="00192790" w:rsidRPr="00C55644" w:rsidRDefault="00192790" w:rsidP="00192790">
      <w:pPr>
        <w:jc w:val="both"/>
        <w:rPr>
          <w:rFonts w:ascii="Arial" w:hAnsi="Arial" w:cs="Arial"/>
          <w:lang w:val="es-ES_tradnl"/>
        </w:rPr>
      </w:pPr>
      <w:r w:rsidRPr="00C55644">
        <w:rPr>
          <w:rFonts w:ascii="Arial" w:hAnsi="Arial" w:cs="Arial"/>
          <w:lang w:val="es-ES_tradnl"/>
        </w:rPr>
        <w:tab/>
        <w:t>Que cualquier tipo de aumento en tasas o derechos, deben atender la realidad de la población;</w:t>
      </w:r>
    </w:p>
    <w:p w14:paraId="58D2E5D0" w14:textId="77777777" w:rsidR="00192790" w:rsidRDefault="00192790" w:rsidP="00192790">
      <w:pPr>
        <w:jc w:val="both"/>
        <w:rPr>
          <w:rFonts w:ascii="Arial" w:hAnsi="Arial" w:cs="Arial"/>
          <w:lang w:val="es-ES_tradnl"/>
        </w:rPr>
      </w:pPr>
    </w:p>
    <w:p w14:paraId="2DC7398D" w14:textId="77777777" w:rsidR="00192790" w:rsidRPr="00B95C06" w:rsidRDefault="00192790" w:rsidP="00192790">
      <w:pPr>
        <w:autoSpaceDE w:val="0"/>
        <w:autoSpaceDN w:val="0"/>
        <w:adjustRightInd w:val="0"/>
        <w:spacing w:before="240" w:after="240"/>
        <w:ind w:firstLine="708"/>
        <w:jc w:val="both"/>
        <w:rPr>
          <w:rFonts w:ascii="Arial" w:hAnsi="Arial" w:cs="Arial"/>
        </w:rPr>
      </w:pPr>
      <w:r w:rsidRPr="00B95C06">
        <w:rPr>
          <w:rFonts w:ascii="Arial" w:hAnsi="Arial" w:cs="Arial"/>
        </w:rPr>
        <w:t xml:space="preserve">  Por todo ello, el Honorable Concejo Municipal de Villa Cañás,  en uso de sus facultades y atribuciones, sanciona la siguiente:</w:t>
      </w:r>
    </w:p>
    <w:p w14:paraId="4EF799A8" w14:textId="77777777" w:rsidR="00192790" w:rsidRPr="00995B05" w:rsidRDefault="00192790" w:rsidP="00192790">
      <w:pPr>
        <w:jc w:val="center"/>
        <w:outlineLvl w:val="0"/>
        <w:rPr>
          <w:rFonts w:ascii="Arial" w:hAnsi="Arial" w:cs="Arial"/>
          <w:b/>
          <w:sz w:val="28"/>
          <w:szCs w:val="28"/>
          <w:u w:val="single"/>
        </w:rPr>
      </w:pPr>
      <w:r w:rsidRPr="00995B05">
        <w:rPr>
          <w:rFonts w:ascii="Arial" w:hAnsi="Arial" w:cs="Arial"/>
          <w:b/>
          <w:sz w:val="28"/>
          <w:szCs w:val="28"/>
          <w:u w:val="single"/>
        </w:rPr>
        <w:t>ORDENANZA</w:t>
      </w:r>
    </w:p>
    <w:p w14:paraId="0BCEAE28" w14:textId="77777777" w:rsidR="00192790" w:rsidRPr="00C55644" w:rsidRDefault="00192790" w:rsidP="00192790">
      <w:pPr>
        <w:jc w:val="both"/>
        <w:rPr>
          <w:rFonts w:ascii="Arial" w:hAnsi="Arial" w:cs="Arial"/>
          <w:lang w:val="es-ES_tradnl"/>
        </w:rPr>
      </w:pPr>
    </w:p>
    <w:p w14:paraId="12FBEC22" w14:textId="77777777" w:rsidR="00192790" w:rsidRPr="00C55644" w:rsidRDefault="00192790" w:rsidP="00192790">
      <w:pPr>
        <w:spacing w:line="360" w:lineRule="auto"/>
        <w:jc w:val="center"/>
        <w:outlineLvl w:val="0"/>
        <w:rPr>
          <w:rFonts w:ascii="Arial" w:hAnsi="Arial" w:cs="Arial"/>
          <w:b/>
          <w:bCs/>
          <w:u w:val="single"/>
        </w:rPr>
      </w:pPr>
    </w:p>
    <w:p w14:paraId="659E7F49" w14:textId="77777777" w:rsidR="00192790" w:rsidRPr="00C55644" w:rsidRDefault="00192790" w:rsidP="00192790">
      <w:pPr>
        <w:jc w:val="both"/>
        <w:rPr>
          <w:rFonts w:ascii="Arial" w:hAnsi="Arial" w:cs="Arial"/>
          <w:lang w:val="es-ES_tradnl"/>
        </w:rPr>
      </w:pPr>
      <w:r>
        <w:rPr>
          <w:rFonts w:ascii="Arial" w:hAnsi="Arial" w:cs="Arial"/>
          <w:b/>
          <w:bCs/>
          <w:u w:val="single"/>
          <w:lang w:val="es-ES_tradnl"/>
        </w:rPr>
        <w:t>Artículo 1ro</w:t>
      </w:r>
      <w:r w:rsidRPr="00C55644">
        <w:rPr>
          <w:rFonts w:ascii="Arial" w:hAnsi="Arial" w:cs="Arial"/>
          <w:b/>
          <w:bCs/>
          <w:u w:val="single"/>
          <w:lang w:val="es-ES_tradnl"/>
        </w:rPr>
        <w:t>.-</w:t>
      </w:r>
      <w:r w:rsidRPr="00C55644">
        <w:rPr>
          <w:rFonts w:ascii="Arial" w:hAnsi="Arial" w:cs="Arial"/>
          <w:lang w:val="es-ES_tradnl"/>
        </w:rPr>
        <w:t xml:space="preserve"> Se rigen por la presente Ordenanza General Impositiva, todas las obligaciones fiscales para con </w:t>
      </w:r>
      <w:smartTag w:uri="urn:schemas-microsoft-com:office:smarttags" w:element="PersonName">
        <w:smartTagPr>
          <w:attr w:name="ProductID" w:val="la Municipalidad"/>
        </w:smartTagPr>
        <w:r w:rsidRPr="00C55644">
          <w:rPr>
            <w:rFonts w:ascii="Arial" w:hAnsi="Arial" w:cs="Arial"/>
            <w:lang w:val="es-ES_tradnl"/>
          </w:rPr>
          <w:t>la Municipalidad</w:t>
        </w:r>
      </w:smartTag>
      <w:r w:rsidRPr="00C55644">
        <w:rPr>
          <w:rFonts w:ascii="Arial" w:hAnsi="Arial" w:cs="Arial"/>
          <w:lang w:val="es-ES_tradnl"/>
        </w:rPr>
        <w:t xml:space="preserve"> de Villa Cañás, correspon</w:t>
      </w:r>
      <w:r>
        <w:rPr>
          <w:rFonts w:ascii="Arial" w:hAnsi="Arial" w:cs="Arial"/>
          <w:lang w:val="es-ES_tradnl"/>
        </w:rPr>
        <w:t>dientes al ejercicio fiscal 2021</w:t>
      </w:r>
      <w:r w:rsidRPr="00C55644">
        <w:rPr>
          <w:rFonts w:ascii="Arial" w:hAnsi="Arial" w:cs="Arial"/>
          <w:lang w:val="es-ES_tradnl"/>
        </w:rPr>
        <w:t xml:space="preserve"> y todos los sucesivos hasta tanto ésta se modifique en todo o en parte.-</w:t>
      </w:r>
    </w:p>
    <w:p w14:paraId="0C85F06F" w14:textId="77777777" w:rsidR="00192790" w:rsidRPr="00C55644" w:rsidRDefault="00192790" w:rsidP="00192790">
      <w:pPr>
        <w:jc w:val="both"/>
        <w:rPr>
          <w:rFonts w:ascii="Arial" w:hAnsi="Arial" w:cs="Arial"/>
          <w:lang w:val="es-ES_tradnl"/>
        </w:rPr>
      </w:pPr>
      <w:r w:rsidRPr="00C55644">
        <w:rPr>
          <w:rFonts w:ascii="Arial" w:hAnsi="Arial" w:cs="Arial"/>
          <w:lang w:val="es-ES_tradnl"/>
        </w:rPr>
        <w:t>La unidad tributaria</w:t>
      </w:r>
      <w:r>
        <w:rPr>
          <w:rFonts w:ascii="Arial" w:hAnsi="Arial" w:cs="Arial"/>
          <w:lang w:val="es-ES_tradnl"/>
        </w:rPr>
        <w:t xml:space="preserve"> existente</w:t>
      </w:r>
      <w:r w:rsidRPr="00C55644">
        <w:rPr>
          <w:rFonts w:ascii="Arial" w:hAnsi="Arial" w:cs="Arial"/>
          <w:lang w:val="es-ES_tradnl"/>
        </w:rPr>
        <w:t xml:space="preserve"> equivale a </w:t>
      </w:r>
      <w:r>
        <w:rPr>
          <w:rFonts w:ascii="Arial" w:hAnsi="Arial" w:cs="Arial"/>
          <w:lang w:val="es-ES_tradnl"/>
        </w:rPr>
        <w:t xml:space="preserve">pesos Dos </w:t>
      </w:r>
      <w:r w:rsidRPr="00C55644">
        <w:rPr>
          <w:rFonts w:ascii="Arial" w:hAnsi="Arial" w:cs="Arial"/>
          <w:lang w:val="es-ES_tradnl"/>
        </w:rPr>
        <w:t xml:space="preserve">con </w:t>
      </w:r>
      <w:r>
        <w:rPr>
          <w:rFonts w:ascii="Arial" w:hAnsi="Arial" w:cs="Arial"/>
          <w:lang w:val="es-ES_tradnl"/>
        </w:rPr>
        <w:t>4</w:t>
      </w:r>
      <w:r w:rsidRPr="00C55644">
        <w:rPr>
          <w:rFonts w:ascii="Arial" w:hAnsi="Arial" w:cs="Arial"/>
          <w:lang w:val="es-ES_tradnl"/>
        </w:rPr>
        <w:t xml:space="preserve">0/100 ($ </w:t>
      </w:r>
      <w:r>
        <w:rPr>
          <w:rFonts w:ascii="Arial" w:hAnsi="Arial" w:cs="Arial"/>
          <w:lang w:val="es-ES_tradnl"/>
        </w:rPr>
        <w:t>2</w:t>
      </w:r>
      <w:r w:rsidRPr="00C55644">
        <w:rPr>
          <w:rFonts w:ascii="Arial" w:hAnsi="Arial" w:cs="Arial"/>
          <w:lang w:val="es-ES_tradnl"/>
        </w:rPr>
        <w:t>,</w:t>
      </w:r>
      <w:r>
        <w:rPr>
          <w:rFonts w:ascii="Arial" w:hAnsi="Arial" w:cs="Arial"/>
          <w:lang w:val="es-ES_tradnl"/>
        </w:rPr>
        <w:t>40) a partir del 01/04/2021.-</w:t>
      </w:r>
    </w:p>
    <w:p w14:paraId="09658ECC" w14:textId="77777777" w:rsidR="00192790" w:rsidRPr="00C55644" w:rsidRDefault="00192790" w:rsidP="00192790">
      <w:pPr>
        <w:jc w:val="both"/>
        <w:rPr>
          <w:rFonts w:ascii="Arial" w:hAnsi="Arial" w:cs="Arial"/>
          <w:lang w:val="es-ES_tradnl"/>
        </w:rPr>
      </w:pPr>
    </w:p>
    <w:p w14:paraId="1823CBA1" w14:textId="77777777" w:rsidR="00192790" w:rsidRPr="00C55644" w:rsidRDefault="00192790" w:rsidP="00192790">
      <w:pPr>
        <w:jc w:val="both"/>
        <w:rPr>
          <w:rFonts w:ascii="Arial" w:hAnsi="Arial" w:cs="Arial"/>
          <w:lang w:val="es-ES_tradnl"/>
        </w:rPr>
      </w:pPr>
      <w:r w:rsidRPr="00C55644">
        <w:rPr>
          <w:rFonts w:ascii="Arial" w:hAnsi="Arial" w:cs="Arial"/>
          <w:b/>
          <w:bCs/>
          <w:u w:val="single"/>
          <w:lang w:val="es-ES_tradnl"/>
        </w:rPr>
        <w:t>Artículo 2do.-</w:t>
      </w:r>
      <w:r w:rsidRPr="00C55644">
        <w:rPr>
          <w:rFonts w:ascii="Arial" w:hAnsi="Arial" w:cs="Arial"/>
          <w:lang w:val="es-ES_tradnl"/>
        </w:rPr>
        <w:t xml:space="preserve"> Cuando esta Ordenanza no disponga una forma o plazo para el cumplimiento de una obligación, ellas se cumplirán de acuerdo a lo que establezca el D</w:t>
      </w:r>
      <w:r>
        <w:rPr>
          <w:rFonts w:ascii="Arial" w:hAnsi="Arial" w:cs="Arial"/>
          <w:lang w:val="es-ES_tradnl"/>
        </w:rPr>
        <w:t xml:space="preserve">epartamento </w:t>
      </w:r>
      <w:r w:rsidRPr="00C55644">
        <w:rPr>
          <w:rFonts w:ascii="Arial" w:hAnsi="Arial" w:cs="Arial"/>
          <w:lang w:val="es-ES_tradnl"/>
        </w:rPr>
        <w:t>E</w:t>
      </w:r>
      <w:r>
        <w:rPr>
          <w:rFonts w:ascii="Arial" w:hAnsi="Arial" w:cs="Arial"/>
          <w:lang w:val="es-ES_tradnl"/>
        </w:rPr>
        <w:t xml:space="preserve">jecutivo </w:t>
      </w:r>
      <w:r w:rsidRPr="00C55644">
        <w:rPr>
          <w:rFonts w:ascii="Arial" w:hAnsi="Arial" w:cs="Arial"/>
          <w:lang w:val="es-ES_tradnl"/>
        </w:rPr>
        <w:t>M</w:t>
      </w:r>
      <w:r>
        <w:rPr>
          <w:rFonts w:ascii="Arial" w:hAnsi="Arial" w:cs="Arial"/>
          <w:lang w:val="es-ES_tradnl"/>
        </w:rPr>
        <w:t>unicipal</w:t>
      </w:r>
      <w:r w:rsidRPr="00C55644">
        <w:rPr>
          <w:rFonts w:ascii="Arial" w:hAnsi="Arial" w:cs="Arial"/>
          <w:lang w:val="es-ES_tradnl"/>
        </w:rPr>
        <w:t>.-</w:t>
      </w:r>
    </w:p>
    <w:p w14:paraId="304796B6" w14:textId="77777777" w:rsidR="00192790" w:rsidRPr="00C55644" w:rsidRDefault="00192790" w:rsidP="00192790">
      <w:pPr>
        <w:jc w:val="both"/>
        <w:rPr>
          <w:rFonts w:ascii="Arial" w:hAnsi="Arial" w:cs="Arial"/>
          <w:lang w:val="es-ES_tradnl"/>
        </w:rPr>
      </w:pPr>
    </w:p>
    <w:p w14:paraId="456D98F0" w14:textId="77777777" w:rsidR="00192790" w:rsidRPr="00C55644" w:rsidRDefault="00192790" w:rsidP="00192790">
      <w:pPr>
        <w:jc w:val="both"/>
        <w:rPr>
          <w:rFonts w:ascii="Arial" w:hAnsi="Arial" w:cs="Arial"/>
          <w:lang w:val="es-ES_tradnl"/>
        </w:rPr>
      </w:pPr>
      <w:r>
        <w:rPr>
          <w:rFonts w:ascii="Arial" w:hAnsi="Arial" w:cs="Arial"/>
          <w:b/>
          <w:bCs/>
          <w:u w:val="single"/>
          <w:lang w:val="es-ES_tradnl"/>
        </w:rPr>
        <w:t>Artículo 3ro</w:t>
      </w:r>
      <w:r w:rsidRPr="00C55644">
        <w:rPr>
          <w:rFonts w:ascii="Arial" w:hAnsi="Arial" w:cs="Arial"/>
          <w:b/>
          <w:bCs/>
          <w:u w:val="single"/>
          <w:lang w:val="es-ES_tradnl"/>
        </w:rPr>
        <w:t>.-</w:t>
      </w:r>
      <w:r w:rsidRPr="00C55644">
        <w:rPr>
          <w:rFonts w:ascii="Arial" w:hAnsi="Arial" w:cs="Arial"/>
          <w:lang w:val="es-ES_tradnl"/>
        </w:rPr>
        <w:t xml:space="preserve"> Los Escribanos Públicos que intervengan en la formalización de actos de transmisión del dominio de inmuebles ubicados en jurisdicción del municipio están obligados a asegurar el pago de las tasas, derechos, contribuciones de mejoras y todo otro tributo que resulten adeudarse; quedando facultados a retener los importes necesarios de fondos de los contribuyentes contratantes. Los escribanos que no cumplan con la disposición precedente </w:t>
      </w:r>
      <w:r w:rsidRPr="00C55644">
        <w:rPr>
          <w:rFonts w:ascii="Arial" w:hAnsi="Arial" w:cs="Arial"/>
          <w:lang w:val="es-ES_tradnl"/>
        </w:rPr>
        <w:lastRenderedPageBreak/>
        <w:t xml:space="preserve">quedarán solidaria e ilimitadamente responsables frente a </w:t>
      </w:r>
      <w:smartTag w:uri="urn:schemas-microsoft-com:office:smarttags" w:element="PersonName">
        <w:smartTagPr>
          <w:attr w:name="ProductID" w:val="la Municipalidad"/>
        </w:smartTagPr>
        <w:r w:rsidRPr="00C55644">
          <w:rPr>
            <w:rFonts w:ascii="Arial" w:hAnsi="Arial" w:cs="Arial"/>
            <w:lang w:val="es-ES_tradnl"/>
          </w:rPr>
          <w:t>la Municipalidad</w:t>
        </w:r>
      </w:smartTag>
      <w:r w:rsidRPr="00C55644">
        <w:rPr>
          <w:rFonts w:ascii="Arial" w:hAnsi="Arial" w:cs="Arial"/>
          <w:lang w:val="es-ES_tradnl"/>
        </w:rPr>
        <w:t xml:space="preserve"> por tales deudas.-</w:t>
      </w:r>
    </w:p>
    <w:p w14:paraId="1890FA58" w14:textId="77777777" w:rsidR="00192790" w:rsidRDefault="00192790" w:rsidP="00192790">
      <w:pPr>
        <w:jc w:val="both"/>
        <w:rPr>
          <w:rFonts w:ascii="Arial" w:hAnsi="Arial" w:cs="Arial"/>
          <w:lang w:val="es-ES_tradnl"/>
        </w:rPr>
      </w:pPr>
      <w:r w:rsidRPr="00C55644">
        <w:rPr>
          <w:rFonts w:ascii="Arial" w:hAnsi="Arial" w:cs="Arial"/>
          <w:lang w:val="es-ES_tradnl"/>
        </w:rPr>
        <w:t>Todas las certificaciones de “Libre Deuda” presentadas por los profesionales actuantes, referentes a inmuebles, por los que adeuden gravámenes serán devueltos con el detalle correspondiente.-</w:t>
      </w:r>
    </w:p>
    <w:p w14:paraId="19B93AD3" w14:textId="77777777" w:rsidR="00192790" w:rsidRPr="00C55644" w:rsidRDefault="00192790" w:rsidP="00192790">
      <w:pPr>
        <w:jc w:val="both"/>
        <w:rPr>
          <w:rFonts w:ascii="Arial" w:hAnsi="Arial" w:cs="Arial"/>
          <w:lang w:val="es-ES_tradnl"/>
        </w:rPr>
      </w:pPr>
      <w:r w:rsidRPr="00C55644">
        <w:rPr>
          <w:rFonts w:ascii="Arial" w:hAnsi="Arial" w:cs="Arial"/>
          <w:lang w:val="es-ES_tradnl"/>
        </w:rPr>
        <w:t xml:space="preserve">En todos los casos deberá ingresarse el tributo anual para los que tengan esta periodicidad o la totalidad de la contribución de mejoras, </w:t>
      </w:r>
      <w:proofErr w:type="spellStart"/>
      <w:r w:rsidRPr="00C55644">
        <w:rPr>
          <w:rFonts w:ascii="Arial" w:hAnsi="Arial" w:cs="Arial"/>
          <w:lang w:val="es-ES_tradnl"/>
        </w:rPr>
        <w:t>aún</w:t>
      </w:r>
      <w:proofErr w:type="spellEnd"/>
      <w:r w:rsidRPr="00C55644">
        <w:rPr>
          <w:rFonts w:ascii="Arial" w:hAnsi="Arial" w:cs="Arial"/>
          <w:lang w:val="es-ES_tradnl"/>
        </w:rPr>
        <w:t xml:space="preserve"> cuando haya vigente un plan de pago en cuotas.</w:t>
      </w:r>
      <w:r>
        <w:rPr>
          <w:rFonts w:ascii="Arial" w:hAnsi="Arial" w:cs="Arial"/>
          <w:lang w:val="es-ES_tradnl"/>
        </w:rPr>
        <w:t>-</w:t>
      </w:r>
    </w:p>
    <w:p w14:paraId="72127BA7" w14:textId="77777777" w:rsidR="00192790" w:rsidRPr="00C55644" w:rsidRDefault="00192790" w:rsidP="00192790">
      <w:pPr>
        <w:jc w:val="both"/>
        <w:rPr>
          <w:rFonts w:ascii="Arial" w:hAnsi="Arial" w:cs="Arial"/>
          <w:lang w:val="es-ES_tradnl"/>
        </w:rPr>
      </w:pPr>
      <w:r w:rsidRPr="00C55644">
        <w:rPr>
          <w:rFonts w:ascii="Arial" w:hAnsi="Arial" w:cs="Arial"/>
          <w:lang w:val="es-ES_tradnl"/>
        </w:rPr>
        <w:t xml:space="preserve">Verificada la cancelación de las deudas respectivas, se otorgarán los certificados de “Libre Deuda” correspondientes, las que se exigirán juntamente a las que correspondan a </w:t>
      </w:r>
      <w:smartTag w:uri="urn:schemas-microsoft-com:office:smarttags" w:element="PersonName">
        <w:smartTagPr>
          <w:attr w:name="ProductID" w:val="la Provincia"/>
        </w:smartTagPr>
        <w:r w:rsidRPr="00C55644">
          <w:rPr>
            <w:rFonts w:ascii="Arial" w:hAnsi="Arial" w:cs="Arial"/>
            <w:lang w:val="es-ES_tradnl"/>
          </w:rPr>
          <w:t>la Provincia</w:t>
        </w:r>
      </w:smartTag>
      <w:r w:rsidRPr="00C55644">
        <w:rPr>
          <w:rFonts w:ascii="Arial" w:hAnsi="Arial" w:cs="Arial"/>
          <w:lang w:val="es-ES_tradnl"/>
        </w:rPr>
        <w:t xml:space="preserve"> por las oficinas respectivas de </w:t>
      </w:r>
      <w:smartTag w:uri="urn:schemas-microsoft-com:office:smarttags" w:element="PersonName">
        <w:smartTagPr>
          <w:attr w:name="ProductID" w:val="la Provincia"/>
        </w:smartTagPr>
        <w:r w:rsidRPr="00C55644">
          <w:rPr>
            <w:rFonts w:ascii="Arial" w:hAnsi="Arial" w:cs="Arial"/>
            <w:lang w:val="es-ES_tradnl"/>
          </w:rPr>
          <w:t>la Provincia</w:t>
        </w:r>
      </w:smartTag>
      <w:r w:rsidRPr="00C55644">
        <w:rPr>
          <w:rFonts w:ascii="Arial" w:hAnsi="Arial" w:cs="Arial"/>
          <w:lang w:val="es-ES_tradnl"/>
        </w:rPr>
        <w:t xml:space="preserve"> de Santa Fe.-</w:t>
      </w:r>
    </w:p>
    <w:p w14:paraId="4A1EAF0D" w14:textId="77777777" w:rsidR="00192790" w:rsidRPr="00C55644" w:rsidRDefault="00192790" w:rsidP="00192790">
      <w:pPr>
        <w:jc w:val="both"/>
        <w:rPr>
          <w:rFonts w:ascii="Arial" w:hAnsi="Arial" w:cs="Arial"/>
          <w:lang w:val="es-ES_tradnl"/>
        </w:rPr>
      </w:pPr>
      <w:r w:rsidRPr="00C55644">
        <w:rPr>
          <w:rFonts w:ascii="Arial" w:hAnsi="Arial" w:cs="Arial"/>
          <w:lang w:val="es-ES_tradnl"/>
        </w:rPr>
        <w:t>Todas las solicitudes que no fueran retiradas o las que una vez retiradas no fueran utilizadas pierden su validez a los treinta (30) días, debiendo iniciarse nuevamente el trámite.-</w:t>
      </w:r>
    </w:p>
    <w:p w14:paraId="162E6975" w14:textId="77777777" w:rsidR="00192790" w:rsidRPr="00C55644" w:rsidRDefault="00192790" w:rsidP="00192790">
      <w:pPr>
        <w:jc w:val="both"/>
        <w:rPr>
          <w:rFonts w:ascii="Arial" w:hAnsi="Arial" w:cs="Arial"/>
          <w:lang w:val="es-ES_tradnl"/>
        </w:rPr>
      </w:pPr>
      <w:r w:rsidRPr="00C55644">
        <w:rPr>
          <w:rFonts w:ascii="Arial" w:hAnsi="Arial" w:cs="Arial"/>
          <w:lang w:val="es-ES_tradnl"/>
        </w:rPr>
        <w:t>Las sumas retenidas por los señores escribanos deberán ingresarse dentro de los diez (10) días hábiles, bajo apercibimiento de incurrir en defraudación fiscal.-</w:t>
      </w:r>
    </w:p>
    <w:p w14:paraId="0D9057EB" w14:textId="77777777" w:rsidR="00192790" w:rsidRPr="00C55644" w:rsidRDefault="00192790" w:rsidP="00192790">
      <w:pPr>
        <w:jc w:val="both"/>
        <w:rPr>
          <w:rFonts w:ascii="Arial" w:hAnsi="Arial" w:cs="Arial"/>
          <w:lang w:val="es-ES_tradnl"/>
        </w:rPr>
      </w:pPr>
      <w:r w:rsidRPr="00C55644">
        <w:rPr>
          <w:rFonts w:ascii="Arial" w:hAnsi="Arial" w:cs="Arial"/>
          <w:lang w:val="es-ES_tradnl"/>
        </w:rPr>
        <w:t xml:space="preserve">Las escribanías, una vez inscriptas las escrituras traslativas de dominio en el Registro General de </w:t>
      </w:r>
      <w:smartTag w:uri="urn:schemas-microsoft-com:office:smarttags" w:element="PersonName">
        <w:smartTagPr>
          <w:attr w:name="ProductID" w:val="la Propiedad"/>
        </w:smartTagPr>
        <w:r w:rsidRPr="00C55644">
          <w:rPr>
            <w:rFonts w:ascii="Arial" w:hAnsi="Arial" w:cs="Arial"/>
            <w:lang w:val="es-ES_tradnl"/>
          </w:rPr>
          <w:t>la Propiedad</w:t>
        </w:r>
      </w:smartTag>
      <w:r w:rsidRPr="00C55644">
        <w:rPr>
          <w:rFonts w:ascii="Arial" w:hAnsi="Arial" w:cs="Arial"/>
          <w:lang w:val="es-ES_tradnl"/>
        </w:rPr>
        <w:t xml:space="preserve"> estarán obligadas antes de entregarlas al nuevo propietario a presentarlas ante la oficina de Catastro Municipal para que se incorpore la nueva información al sistema, donde se colocará como constancia de tal hecho un sello que dirá “Catastrado Municipal”</w:t>
      </w:r>
      <w:r>
        <w:rPr>
          <w:rFonts w:ascii="Arial" w:hAnsi="Arial" w:cs="Arial"/>
          <w:lang w:val="es-ES_tradnl"/>
        </w:rPr>
        <w:t>.-</w:t>
      </w:r>
    </w:p>
    <w:p w14:paraId="75897E80" w14:textId="77777777" w:rsidR="00192790" w:rsidRPr="00C55644" w:rsidRDefault="00192790" w:rsidP="00192790">
      <w:pPr>
        <w:jc w:val="both"/>
        <w:rPr>
          <w:rFonts w:ascii="Arial" w:hAnsi="Arial" w:cs="Arial"/>
          <w:lang w:val="es-ES_tradnl"/>
        </w:rPr>
      </w:pPr>
      <w:r w:rsidRPr="00C55644">
        <w:rPr>
          <w:rFonts w:ascii="Arial" w:hAnsi="Arial" w:cs="Arial"/>
          <w:lang w:val="es-ES_tradnl"/>
        </w:rPr>
        <w:t>En los casos de edificaciones con irregularidades reglamentarias, pero corresponda otorgar el Libre Deuda, en el mismo se dejará constancia que existe una irregularidad que implica un compromiso del propietario, actual y futuro.</w:t>
      </w:r>
      <w:r>
        <w:rPr>
          <w:rFonts w:ascii="Arial" w:hAnsi="Arial" w:cs="Arial"/>
          <w:lang w:val="es-ES_tradnl"/>
        </w:rPr>
        <w:t>-</w:t>
      </w:r>
    </w:p>
    <w:p w14:paraId="36C6F42E" w14:textId="77777777" w:rsidR="00192790" w:rsidRPr="00C55644" w:rsidRDefault="00192790" w:rsidP="00192790">
      <w:pPr>
        <w:jc w:val="both"/>
        <w:rPr>
          <w:rFonts w:ascii="Arial" w:hAnsi="Arial" w:cs="Arial"/>
          <w:lang w:val="es-ES_tradnl"/>
        </w:rPr>
      </w:pPr>
      <w:r w:rsidRPr="00C55644">
        <w:rPr>
          <w:rFonts w:ascii="Arial" w:hAnsi="Arial" w:cs="Arial"/>
          <w:lang w:val="es-ES_tradnl"/>
        </w:rPr>
        <w:t xml:space="preserve">En los casos de venta de propiedades con las características mencionadas, las Escribanías estarán obligadas a informar a los futuros adquirentes acerca de la referida irregularidad reglamentaria y la correspondiente asunción de las obligaciones previstas en la presente ordenanza, debiendo presentar </w:t>
      </w:r>
      <w:smartTag w:uri="urn:schemas-microsoft-com:office:smarttags" w:element="PersonName">
        <w:smartTagPr>
          <w:attr w:name="ProductID" w:val="la Nota Compromiso"/>
        </w:smartTagPr>
        <w:r w:rsidRPr="00C55644">
          <w:rPr>
            <w:rFonts w:ascii="Arial" w:hAnsi="Arial" w:cs="Arial"/>
            <w:lang w:val="es-ES_tradnl"/>
          </w:rPr>
          <w:t>la Nota Compromiso</w:t>
        </w:r>
      </w:smartTag>
      <w:r w:rsidRPr="00C55644">
        <w:rPr>
          <w:rFonts w:ascii="Arial" w:hAnsi="Arial" w:cs="Arial"/>
          <w:lang w:val="es-ES_tradnl"/>
        </w:rPr>
        <w:t xml:space="preserve"> que se le entregará junto con el Libre Deuda, en </w:t>
      </w:r>
      <w:smartTag w:uri="urn:schemas-microsoft-com:office:smarttags" w:element="PersonName">
        <w:smartTagPr>
          <w:attr w:name="ProductID" w:val="la Oficina"/>
        </w:smartTagPr>
        <w:r w:rsidRPr="00C55644">
          <w:rPr>
            <w:rFonts w:ascii="Arial" w:hAnsi="Arial" w:cs="Arial"/>
            <w:lang w:val="es-ES_tradnl"/>
          </w:rPr>
          <w:t>la Oficina</w:t>
        </w:r>
      </w:smartTag>
      <w:r w:rsidRPr="00C55644">
        <w:rPr>
          <w:rFonts w:ascii="Arial" w:hAnsi="Arial" w:cs="Arial"/>
          <w:lang w:val="es-ES_tradnl"/>
        </w:rPr>
        <w:t xml:space="preserve"> de Catastro Municipal, junto con </w:t>
      </w:r>
      <w:smartTag w:uri="urn:schemas-microsoft-com:office:smarttags" w:element="PersonName">
        <w:smartTagPr>
          <w:attr w:name="ProductID" w:val="la Escritura Traslativa"/>
        </w:smartTagPr>
        <w:r w:rsidRPr="00C55644">
          <w:rPr>
            <w:rFonts w:ascii="Arial" w:hAnsi="Arial" w:cs="Arial"/>
            <w:lang w:val="es-ES_tradnl"/>
          </w:rPr>
          <w:t>la Escritura Traslativa</w:t>
        </w:r>
      </w:smartTag>
      <w:r w:rsidRPr="00C55644">
        <w:rPr>
          <w:rFonts w:ascii="Arial" w:hAnsi="Arial" w:cs="Arial"/>
          <w:lang w:val="es-ES_tradnl"/>
        </w:rPr>
        <w:t xml:space="preserve"> de Dominio una vez inscripta en el Registro General de la Propiedad Inmueble.</w:t>
      </w:r>
      <w:r>
        <w:rPr>
          <w:rFonts w:ascii="Arial" w:hAnsi="Arial" w:cs="Arial"/>
          <w:lang w:val="es-ES_tradnl"/>
        </w:rPr>
        <w:t>-</w:t>
      </w:r>
    </w:p>
    <w:p w14:paraId="09924FF9" w14:textId="77777777" w:rsidR="00192790" w:rsidRPr="00C55644" w:rsidRDefault="00192790" w:rsidP="00192790">
      <w:pPr>
        <w:jc w:val="both"/>
        <w:rPr>
          <w:rFonts w:ascii="Arial" w:hAnsi="Arial" w:cs="Arial"/>
          <w:lang w:val="es-ES_tradnl"/>
        </w:rPr>
      </w:pPr>
    </w:p>
    <w:p w14:paraId="4D12ACF8" w14:textId="77777777" w:rsidR="00192790" w:rsidRPr="00C55644" w:rsidRDefault="00192790" w:rsidP="00192790">
      <w:pPr>
        <w:jc w:val="both"/>
        <w:rPr>
          <w:rFonts w:ascii="Arial" w:hAnsi="Arial" w:cs="Arial"/>
          <w:lang w:val="es-ES_tradnl"/>
        </w:rPr>
      </w:pPr>
    </w:p>
    <w:p w14:paraId="608271B2" w14:textId="77777777" w:rsidR="00192790" w:rsidRPr="00C55644" w:rsidRDefault="00192790" w:rsidP="00192790">
      <w:pPr>
        <w:pStyle w:val="Subttulo"/>
        <w:rPr>
          <w:rFonts w:ascii="Arial" w:hAnsi="Arial" w:cs="Arial"/>
          <w:b/>
          <w:bCs/>
          <w:lang w:val="es-ES_tradnl"/>
        </w:rPr>
      </w:pPr>
      <w:r w:rsidRPr="00C55644">
        <w:rPr>
          <w:rFonts w:ascii="Arial" w:hAnsi="Arial" w:cs="Arial"/>
          <w:b/>
          <w:bCs/>
          <w:lang w:val="es-ES_tradnl"/>
        </w:rPr>
        <w:t>CAPITULO I</w:t>
      </w:r>
    </w:p>
    <w:p w14:paraId="07509E12" w14:textId="77777777" w:rsidR="00192790" w:rsidRPr="00C55644" w:rsidRDefault="00192790" w:rsidP="00192790">
      <w:pPr>
        <w:jc w:val="both"/>
        <w:rPr>
          <w:rFonts w:ascii="Arial" w:hAnsi="Arial" w:cs="Arial"/>
          <w:b/>
          <w:bCs/>
          <w:lang w:val="es-ES_tradnl"/>
        </w:rPr>
      </w:pPr>
    </w:p>
    <w:p w14:paraId="3ACCDB4D" w14:textId="77777777" w:rsidR="00192790" w:rsidRPr="00C55644" w:rsidRDefault="00192790" w:rsidP="00192790">
      <w:pPr>
        <w:pStyle w:val="Subttulo"/>
        <w:rPr>
          <w:rFonts w:ascii="Arial" w:hAnsi="Arial" w:cs="Arial"/>
          <w:b/>
          <w:bCs/>
          <w:lang w:val="es-ES_tradnl"/>
        </w:rPr>
      </w:pPr>
      <w:r w:rsidRPr="00C55644">
        <w:rPr>
          <w:rFonts w:ascii="Arial" w:hAnsi="Arial" w:cs="Arial"/>
          <w:b/>
          <w:bCs/>
          <w:lang w:val="es-ES_tradnl"/>
        </w:rPr>
        <w:t>CONTRIBUCIONES QUE INCIDEN SOBRE LOS INMUEBLES</w:t>
      </w:r>
    </w:p>
    <w:p w14:paraId="6005ECBE" w14:textId="77777777" w:rsidR="00192790" w:rsidRPr="00C55644" w:rsidRDefault="00192790" w:rsidP="00192790">
      <w:pPr>
        <w:jc w:val="both"/>
        <w:rPr>
          <w:rFonts w:ascii="Arial" w:hAnsi="Arial" w:cs="Arial"/>
          <w:lang w:val="es-ES_tradnl"/>
        </w:rPr>
      </w:pPr>
    </w:p>
    <w:p w14:paraId="5E5811B5" w14:textId="77777777" w:rsidR="00192790" w:rsidRPr="00C55644" w:rsidRDefault="00192790" w:rsidP="00192790">
      <w:pPr>
        <w:jc w:val="both"/>
        <w:rPr>
          <w:rFonts w:ascii="Arial" w:hAnsi="Arial" w:cs="Arial"/>
          <w:lang w:val="es-ES_tradnl"/>
        </w:rPr>
      </w:pPr>
      <w:r w:rsidRPr="00C55644">
        <w:rPr>
          <w:rFonts w:ascii="Arial" w:hAnsi="Arial" w:cs="Arial"/>
          <w:b/>
          <w:bCs/>
          <w:u w:val="single"/>
          <w:lang w:val="es-ES_tradnl"/>
        </w:rPr>
        <w:t>Artículo 4to.-</w:t>
      </w:r>
      <w:r w:rsidRPr="00C55644">
        <w:rPr>
          <w:rFonts w:ascii="Arial" w:hAnsi="Arial" w:cs="Arial"/>
          <w:lang w:val="es-ES_tradnl"/>
        </w:rPr>
        <w:t xml:space="preserve"> Por concepto de alumbrado, barrido, recolección de residuos, riego, conservación de calles y caminos rurales y otros servicios se cobrará una tasa de acuerdo con las siguientes disposiciones y siempre que se preste algunos de estos servicios, ya se efectúen diaria o periódicamente, con arreglo a los padrones existentes.- </w:t>
      </w:r>
    </w:p>
    <w:p w14:paraId="73AC410A" w14:textId="77777777" w:rsidR="00192790" w:rsidRPr="00C55644" w:rsidRDefault="00192790" w:rsidP="00192790">
      <w:pPr>
        <w:jc w:val="both"/>
        <w:rPr>
          <w:rFonts w:ascii="Arial" w:hAnsi="Arial" w:cs="Arial"/>
          <w:lang w:val="es-ES_tradnl"/>
        </w:rPr>
      </w:pPr>
    </w:p>
    <w:p w14:paraId="3248193D" w14:textId="77777777" w:rsidR="00192790" w:rsidRPr="00C55644" w:rsidRDefault="00192790" w:rsidP="00192790">
      <w:pPr>
        <w:jc w:val="both"/>
        <w:rPr>
          <w:rFonts w:ascii="Arial" w:hAnsi="Arial" w:cs="Arial"/>
          <w:lang w:val="es-ES_tradnl"/>
        </w:rPr>
      </w:pPr>
      <w:r w:rsidRPr="00C55644">
        <w:rPr>
          <w:rFonts w:ascii="Arial" w:hAnsi="Arial" w:cs="Arial"/>
          <w:b/>
          <w:bCs/>
          <w:u w:val="single"/>
          <w:lang w:val="es-ES_tradnl"/>
        </w:rPr>
        <w:t>Artículo 5to.-</w:t>
      </w:r>
      <w:r w:rsidRPr="00C55644">
        <w:rPr>
          <w:rFonts w:ascii="Arial" w:hAnsi="Arial" w:cs="Arial"/>
          <w:lang w:val="es-ES_tradnl"/>
        </w:rPr>
        <w:t xml:space="preserve">  A los fines del pago, son responsables solidarios los enumerados en el código fiscal.-</w:t>
      </w:r>
    </w:p>
    <w:p w14:paraId="12FD15B3" w14:textId="77777777" w:rsidR="00192790" w:rsidRPr="00C55644" w:rsidRDefault="00192790" w:rsidP="00192790">
      <w:pPr>
        <w:jc w:val="both"/>
        <w:rPr>
          <w:rFonts w:ascii="Arial" w:hAnsi="Arial" w:cs="Arial"/>
          <w:lang w:val="es-ES_tradnl"/>
        </w:rPr>
      </w:pPr>
    </w:p>
    <w:p w14:paraId="12363405" w14:textId="77777777" w:rsidR="00192790" w:rsidRDefault="00192790" w:rsidP="00192790">
      <w:pPr>
        <w:jc w:val="center"/>
        <w:rPr>
          <w:rFonts w:ascii="Arial" w:hAnsi="Arial" w:cs="Arial"/>
          <w:b/>
          <w:bCs/>
          <w:lang w:val="es-ES_tradnl"/>
        </w:rPr>
      </w:pPr>
      <w:r w:rsidRPr="00C55644">
        <w:rPr>
          <w:rFonts w:ascii="Arial" w:hAnsi="Arial" w:cs="Arial"/>
          <w:b/>
          <w:bCs/>
          <w:lang w:val="es-ES_tradnl"/>
        </w:rPr>
        <w:t>ZONA URBANA</w:t>
      </w:r>
    </w:p>
    <w:p w14:paraId="44765BF0" w14:textId="77777777" w:rsidR="00192790" w:rsidRPr="00C55644" w:rsidRDefault="00192790" w:rsidP="00192790">
      <w:pPr>
        <w:jc w:val="center"/>
        <w:rPr>
          <w:rFonts w:ascii="Arial" w:hAnsi="Arial" w:cs="Arial"/>
          <w:b/>
          <w:bCs/>
          <w:lang w:val="es-ES_tradnl"/>
        </w:rPr>
      </w:pPr>
    </w:p>
    <w:p w14:paraId="0BB1E1E7" w14:textId="77777777" w:rsidR="00192790" w:rsidRPr="00C55644" w:rsidRDefault="00192790" w:rsidP="00192790">
      <w:pPr>
        <w:jc w:val="both"/>
        <w:rPr>
          <w:rFonts w:ascii="Arial" w:hAnsi="Arial" w:cs="Arial"/>
          <w:lang w:val="es-ES_tradnl"/>
        </w:rPr>
      </w:pPr>
      <w:r w:rsidRPr="00C55644">
        <w:rPr>
          <w:rFonts w:ascii="Arial" w:hAnsi="Arial" w:cs="Arial"/>
          <w:b/>
          <w:bCs/>
          <w:u w:val="single"/>
          <w:lang w:val="es-ES_tradnl"/>
        </w:rPr>
        <w:lastRenderedPageBreak/>
        <w:t>Artículo 6to.-</w:t>
      </w:r>
      <w:r w:rsidRPr="00C55644">
        <w:rPr>
          <w:rFonts w:ascii="Arial" w:hAnsi="Arial" w:cs="Arial"/>
          <w:lang w:val="es-ES_tradnl"/>
        </w:rPr>
        <w:t xml:space="preserve">  La tasa anual se dividirá en seis emisiones bimestrales consecutivas y de ingreso mensual vencido anterior al día diez de cada mes o siguiente hábil si este resultara inhábil.- Se establece en el tres con 50/100 (3,5%) por ciento anual del valor del terreno más el cinco (0,5%) por mil anual del valor de lo edificado. Ambos valores establecidos por el Servicio de Catastro e Información Territorial.</w:t>
      </w:r>
      <w:r>
        <w:rPr>
          <w:rFonts w:ascii="Arial" w:hAnsi="Arial" w:cs="Arial"/>
          <w:lang w:val="es-ES_tradnl"/>
        </w:rPr>
        <w:t>-</w:t>
      </w:r>
    </w:p>
    <w:p w14:paraId="42341AFB" w14:textId="77777777" w:rsidR="00192790" w:rsidRDefault="00192790" w:rsidP="00192790">
      <w:pPr>
        <w:autoSpaceDE w:val="0"/>
        <w:autoSpaceDN w:val="0"/>
        <w:adjustRightInd w:val="0"/>
        <w:rPr>
          <w:rFonts w:ascii="Arial" w:hAnsi="Arial" w:cs="Arial"/>
          <w:lang w:val="es-ES_tradnl"/>
        </w:rPr>
      </w:pPr>
    </w:p>
    <w:p w14:paraId="63FBF4A2" w14:textId="77777777" w:rsidR="00192790" w:rsidRDefault="00192790" w:rsidP="00192790">
      <w:pPr>
        <w:autoSpaceDE w:val="0"/>
        <w:autoSpaceDN w:val="0"/>
        <w:adjustRightInd w:val="0"/>
        <w:rPr>
          <w:rFonts w:ascii="Arial" w:hAnsi="Arial" w:cs="Arial"/>
          <w:lang w:val="es-ES_tradnl"/>
        </w:rPr>
      </w:pPr>
      <w:r w:rsidRPr="00C55644">
        <w:rPr>
          <w:rFonts w:ascii="Arial" w:hAnsi="Arial" w:cs="Arial"/>
          <w:lang w:val="es-ES_tradnl"/>
        </w:rPr>
        <w:t xml:space="preserve">El cálculo de </w:t>
      </w:r>
      <w:smartTag w:uri="urn:schemas-microsoft-com:office:smarttags" w:element="PersonName">
        <w:smartTagPr>
          <w:attr w:name="ProductID" w:val="la Tasa General"/>
        </w:smartTagPr>
        <w:r w:rsidRPr="00C55644">
          <w:rPr>
            <w:rFonts w:ascii="Arial" w:hAnsi="Arial" w:cs="Arial"/>
            <w:lang w:val="es-ES_tradnl"/>
          </w:rPr>
          <w:t>la Tasa General</w:t>
        </w:r>
      </w:smartTag>
      <w:r w:rsidRPr="00C55644">
        <w:rPr>
          <w:rFonts w:ascii="Arial" w:hAnsi="Arial" w:cs="Arial"/>
          <w:lang w:val="es-ES_tradnl"/>
        </w:rPr>
        <w:t xml:space="preserve"> de Inmuebles Zona Urbana responde a la siguiente fórmula:</w:t>
      </w:r>
    </w:p>
    <w:p w14:paraId="53E4E8CE" w14:textId="77777777" w:rsidR="00192790" w:rsidRDefault="00192790" w:rsidP="00192790">
      <w:pPr>
        <w:autoSpaceDE w:val="0"/>
        <w:autoSpaceDN w:val="0"/>
        <w:adjustRightInd w:val="0"/>
        <w:rPr>
          <w:rFonts w:ascii="Arial" w:hAnsi="Arial" w:cs="Arial"/>
          <w:lang w:val="es-ES_tradnl"/>
        </w:rPr>
      </w:pPr>
    </w:p>
    <w:p w14:paraId="0FC40DA4" w14:textId="77777777" w:rsidR="00192790" w:rsidRPr="00C55644" w:rsidRDefault="00192790" w:rsidP="00192790">
      <w:pPr>
        <w:autoSpaceDE w:val="0"/>
        <w:autoSpaceDN w:val="0"/>
        <w:adjustRightInd w:val="0"/>
        <w:rPr>
          <w:rFonts w:ascii="Arial" w:hAnsi="Arial" w:cs="Arial"/>
          <w:lang w:val="es-ES_tradnl"/>
        </w:rPr>
      </w:pPr>
      <w:r w:rsidRPr="00C55644">
        <w:rPr>
          <w:rFonts w:ascii="Arial" w:hAnsi="Arial" w:cs="Arial"/>
          <w:lang w:val="es-ES_tradnl"/>
        </w:rPr>
        <w:t>TGIU = Avalúo terreno x 3,5% + Avalúo edificado x 5 / 1000 (0,5 %) + metros lineales de</w:t>
      </w:r>
      <w:r>
        <w:rPr>
          <w:rFonts w:ascii="Arial" w:hAnsi="Arial" w:cs="Arial"/>
          <w:lang w:val="es-ES_tradnl"/>
        </w:rPr>
        <w:t xml:space="preserve"> </w:t>
      </w:r>
      <w:r w:rsidRPr="00C55644">
        <w:rPr>
          <w:rFonts w:ascii="Arial" w:hAnsi="Arial" w:cs="Arial"/>
          <w:lang w:val="es-ES_tradnl"/>
        </w:rPr>
        <w:t>frente x (importe del artículo 8° + importe de artículo 11°) + importe del artículo 9° + importe de Tasa Asistencial del artículo 9°.</w:t>
      </w:r>
      <w:r>
        <w:rPr>
          <w:rFonts w:ascii="Arial" w:hAnsi="Arial" w:cs="Arial"/>
          <w:lang w:val="es-ES_tradnl"/>
        </w:rPr>
        <w:t>-</w:t>
      </w:r>
    </w:p>
    <w:p w14:paraId="6F4C0825" w14:textId="77777777" w:rsidR="00192790" w:rsidRPr="00C55644" w:rsidRDefault="00192790" w:rsidP="00192790">
      <w:pPr>
        <w:autoSpaceDE w:val="0"/>
        <w:autoSpaceDN w:val="0"/>
        <w:adjustRightInd w:val="0"/>
        <w:rPr>
          <w:rFonts w:ascii="Arial" w:hAnsi="Arial" w:cs="Arial"/>
          <w:lang w:val="es-ES_tradnl"/>
        </w:rPr>
      </w:pPr>
      <w:r w:rsidRPr="00C55644">
        <w:rPr>
          <w:rFonts w:ascii="Arial" w:hAnsi="Arial" w:cs="Arial"/>
          <w:lang w:val="es-ES_tradnl"/>
        </w:rPr>
        <w:t>Incrementado o disminuido por la incidencia de esquina, construcción en varias plantas y</w:t>
      </w:r>
    </w:p>
    <w:p w14:paraId="52E15CCA" w14:textId="77777777" w:rsidR="00192790" w:rsidRPr="00C55644" w:rsidRDefault="00192790" w:rsidP="00192790">
      <w:pPr>
        <w:autoSpaceDE w:val="0"/>
        <w:autoSpaceDN w:val="0"/>
        <w:adjustRightInd w:val="0"/>
        <w:rPr>
          <w:rFonts w:ascii="Arial" w:hAnsi="Arial" w:cs="Arial"/>
          <w:lang w:val="es-ES_tradnl"/>
        </w:rPr>
      </w:pPr>
      <w:r w:rsidRPr="00C55644">
        <w:rPr>
          <w:rFonts w:ascii="Arial" w:hAnsi="Arial" w:cs="Arial"/>
          <w:lang w:val="es-ES_tradnl"/>
        </w:rPr>
        <w:t>adicional por baldío</w:t>
      </w:r>
      <w:r>
        <w:rPr>
          <w:rFonts w:ascii="Arial" w:hAnsi="Arial" w:cs="Arial"/>
          <w:lang w:val="es-ES_tradnl"/>
        </w:rPr>
        <w:t>.-</w:t>
      </w:r>
    </w:p>
    <w:p w14:paraId="2AB19A36" w14:textId="77777777" w:rsidR="00192790" w:rsidRPr="00C55644" w:rsidRDefault="00192790" w:rsidP="00192790">
      <w:pPr>
        <w:jc w:val="both"/>
        <w:rPr>
          <w:rFonts w:ascii="Arial" w:hAnsi="Arial" w:cs="Arial"/>
          <w:lang w:val="es-ES_tradnl"/>
        </w:rPr>
      </w:pPr>
    </w:p>
    <w:p w14:paraId="7A75C183" w14:textId="77777777" w:rsidR="00192790" w:rsidRPr="00C55644" w:rsidRDefault="00192790" w:rsidP="00192790">
      <w:pPr>
        <w:jc w:val="both"/>
        <w:rPr>
          <w:rFonts w:ascii="Arial" w:hAnsi="Arial" w:cs="Arial"/>
          <w:b/>
          <w:bCs/>
          <w:u w:val="single"/>
          <w:lang w:val="es-ES_tradnl"/>
        </w:rPr>
      </w:pPr>
    </w:p>
    <w:p w14:paraId="128DABC3" w14:textId="77777777" w:rsidR="00192790" w:rsidRPr="00C55644" w:rsidRDefault="00192790" w:rsidP="00192790">
      <w:pPr>
        <w:jc w:val="both"/>
        <w:rPr>
          <w:rFonts w:ascii="Arial" w:hAnsi="Arial" w:cs="Arial"/>
          <w:b/>
          <w:bCs/>
          <w:u w:val="single"/>
          <w:lang w:val="es-ES_tradnl"/>
        </w:rPr>
      </w:pPr>
      <w:r w:rsidRPr="00C55644">
        <w:rPr>
          <w:rFonts w:ascii="Arial" w:hAnsi="Arial" w:cs="Arial"/>
          <w:b/>
          <w:bCs/>
          <w:u w:val="single"/>
          <w:lang w:val="es-ES_tradnl"/>
        </w:rPr>
        <w:t>Artículo 7mo.- ZONAS</w:t>
      </w:r>
    </w:p>
    <w:p w14:paraId="60032457" w14:textId="77777777" w:rsidR="00192790" w:rsidRPr="00C55644" w:rsidRDefault="00192790" w:rsidP="00192790">
      <w:pPr>
        <w:jc w:val="both"/>
        <w:rPr>
          <w:rFonts w:ascii="Arial" w:hAnsi="Arial" w:cs="Arial"/>
          <w:lang w:val="es-ES_tradnl"/>
        </w:rPr>
      </w:pPr>
    </w:p>
    <w:p w14:paraId="739608E6" w14:textId="77777777" w:rsidR="00192790" w:rsidRPr="00C55644" w:rsidRDefault="00192790" w:rsidP="00192790">
      <w:pPr>
        <w:jc w:val="both"/>
        <w:rPr>
          <w:rFonts w:ascii="Arial" w:hAnsi="Arial" w:cs="Arial"/>
          <w:lang w:val="es-ES_tradnl"/>
        </w:rPr>
      </w:pPr>
      <w:r w:rsidRPr="00C55644">
        <w:rPr>
          <w:rFonts w:ascii="Arial" w:hAnsi="Arial" w:cs="Arial"/>
          <w:lang w:val="es-ES_tradnl"/>
        </w:rPr>
        <w:t xml:space="preserve">A los fines de determinación de la tasa se establecen las siguientes zonas: </w:t>
      </w:r>
    </w:p>
    <w:p w14:paraId="5DE063F4" w14:textId="77777777" w:rsidR="00192790" w:rsidRPr="00C55644" w:rsidRDefault="00192790" w:rsidP="00192790">
      <w:pPr>
        <w:jc w:val="both"/>
        <w:rPr>
          <w:rFonts w:ascii="Arial" w:hAnsi="Arial" w:cs="Arial"/>
          <w:lang w:val="es-ES_tradnl"/>
        </w:rPr>
      </w:pPr>
    </w:p>
    <w:p w14:paraId="04675FFC" w14:textId="77777777" w:rsidR="00192790" w:rsidRPr="00C55644" w:rsidRDefault="00192790" w:rsidP="00192790">
      <w:pPr>
        <w:pStyle w:val="Textosinformato"/>
        <w:spacing w:line="360" w:lineRule="auto"/>
        <w:jc w:val="both"/>
        <w:rPr>
          <w:rFonts w:ascii="Arial" w:hAnsi="Arial" w:cs="Arial"/>
          <w:b/>
          <w:bCs/>
          <w:sz w:val="24"/>
          <w:szCs w:val="24"/>
        </w:rPr>
      </w:pPr>
      <w:r w:rsidRPr="00C55644">
        <w:rPr>
          <w:rFonts w:ascii="Arial" w:hAnsi="Arial" w:cs="Arial"/>
          <w:b/>
          <w:bCs/>
          <w:sz w:val="24"/>
          <w:szCs w:val="24"/>
        </w:rPr>
        <w:t>ZONA 1:</w:t>
      </w:r>
    </w:p>
    <w:p w14:paraId="0CD9FFF2" w14:textId="77777777" w:rsidR="00192790" w:rsidRDefault="00192790" w:rsidP="00192790">
      <w:pPr>
        <w:jc w:val="both"/>
        <w:rPr>
          <w:rFonts w:ascii="Arial" w:hAnsi="Arial" w:cs="Arial"/>
        </w:rPr>
      </w:pPr>
      <w:r w:rsidRPr="00C55644">
        <w:rPr>
          <w:rFonts w:ascii="Arial" w:hAnsi="Arial" w:cs="Arial"/>
        </w:rPr>
        <w:t>Los inmuebles fronteros y los que se encuentren comprendidos dentro del polígono que determinan las siguientes calles</w:t>
      </w:r>
      <w:r>
        <w:rPr>
          <w:rFonts w:ascii="Arial" w:hAnsi="Arial" w:cs="Arial"/>
        </w:rPr>
        <w:t>:</w:t>
      </w:r>
    </w:p>
    <w:p w14:paraId="223C9FA3" w14:textId="77777777" w:rsidR="00192790" w:rsidRDefault="00192790" w:rsidP="00192790">
      <w:pPr>
        <w:jc w:val="both"/>
        <w:rPr>
          <w:rFonts w:ascii="Arial" w:hAnsi="Arial" w:cs="Arial"/>
        </w:rPr>
      </w:pPr>
    </w:p>
    <w:p w14:paraId="0AC4F6F3" w14:textId="77777777" w:rsidR="00192790" w:rsidRDefault="00192790" w:rsidP="00192790">
      <w:pPr>
        <w:jc w:val="both"/>
        <w:rPr>
          <w:rFonts w:ascii="Arial" w:hAnsi="Arial" w:cs="Arial"/>
        </w:rPr>
      </w:pPr>
    </w:p>
    <w:p w14:paraId="41428DBC" w14:textId="77777777" w:rsidR="00192790" w:rsidRPr="00C55644" w:rsidRDefault="00192790" w:rsidP="00192790">
      <w:pPr>
        <w:jc w:val="both"/>
        <w:rPr>
          <w:rFonts w:ascii="Arial" w:hAnsi="Arial" w:cs="Arial"/>
        </w:rPr>
      </w:pPr>
    </w:p>
    <w:p w14:paraId="31444DC0" w14:textId="77777777" w:rsidR="00192790" w:rsidRPr="00C55644" w:rsidRDefault="00192790" w:rsidP="00192790">
      <w:pPr>
        <w:jc w:val="center"/>
        <w:rPr>
          <w:rFonts w:ascii="Arial" w:hAnsi="Arial" w:cs="Arial"/>
        </w:rPr>
      </w:pPr>
      <w:r>
        <w:rPr>
          <w:rFonts w:ascii="Arial" w:hAnsi="Arial" w:cs="Arial"/>
        </w:rPr>
        <w:t xml:space="preserve">                                          </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57"/>
        <w:gridCol w:w="2873"/>
        <w:gridCol w:w="2870"/>
      </w:tblGrid>
      <w:tr w:rsidR="00192790" w:rsidRPr="00C55644" w14:paraId="18D6FC3B" w14:textId="77777777" w:rsidTr="00E740F2">
        <w:tc>
          <w:tcPr>
            <w:tcW w:w="3087" w:type="dxa"/>
          </w:tcPr>
          <w:p w14:paraId="24677A2C" w14:textId="77777777" w:rsidR="00192790" w:rsidRPr="00C55644" w:rsidRDefault="00192790" w:rsidP="00E740F2">
            <w:pPr>
              <w:jc w:val="center"/>
              <w:rPr>
                <w:rFonts w:ascii="Arial" w:hAnsi="Arial" w:cs="Arial"/>
                <w:lang w:val="en-US"/>
              </w:rPr>
            </w:pPr>
            <w:proofErr w:type="spellStart"/>
            <w:r w:rsidRPr="00C55644">
              <w:rPr>
                <w:rFonts w:ascii="Arial" w:hAnsi="Arial" w:cs="Arial"/>
                <w:lang w:val="en-US"/>
              </w:rPr>
              <w:t>calle</w:t>
            </w:r>
            <w:proofErr w:type="spellEnd"/>
          </w:p>
        </w:tc>
        <w:tc>
          <w:tcPr>
            <w:tcW w:w="3088" w:type="dxa"/>
          </w:tcPr>
          <w:p w14:paraId="30C69F09" w14:textId="77777777" w:rsidR="00192790" w:rsidRPr="00C55644" w:rsidRDefault="00192790" w:rsidP="00E740F2">
            <w:pPr>
              <w:jc w:val="center"/>
              <w:rPr>
                <w:rFonts w:ascii="Arial" w:hAnsi="Arial" w:cs="Arial"/>
                <w:lang w:val="en-US"/>
              </w:rPr>
            </w:pPr>
            <w:proofErr w:type="spellStart"/>
            <w:r w:rsidRPr="00C55644">
              <w:rPr>
                <w:rFonts w:ascii="Arial" w:hAnsi="Arial" w:cs="Arial"/>
                <w:lang w:val="en-US"/>
              </w:rPr>
              <w:t>desde</w:t>
            </w:r>
            <w:proofErr w:type="spellEnd"/>
          </w:p>
        </w:tc>
        <w:tc>
          <w:tcPr>
            <w:tcW w:w="3088" w:type="dxa"/>
          </w:tcPr>
          <w:p w14:paraId="4ECFE6D3" w14:textId="77777777" w:rsidR="00192790" w:rsidRPr="00C55644" w:rsidRDefault="00192790" w:rsidP="00E740F2">
            <w:pPr>
              <w:jc w:val="center"/>
              <w:rPr>
                <w:rFonts w:ascii="Arial" w:hAnsi="Arial" w:cs="Arial"/>
                <w:lang w:val="en-US"/>
              </w:rPr>
            </w:pPr>
            <w:r w:rsidRPr="00C55644">
              <w:rPr>
                <w:rFonts w:ascii="Arial" w:hAnsi="Arial" w:cs="Arial"/>
                <w:lang w:val="en-US"/>
              </w:rPr>
              <w:t>Hasta</w:t>
            </w:r>
          </w:p>
        </w:tc>
      </w:tr>
      <w:tr w:rsidR="00192790" w:rsidRPr="00C55644" w14:paraId="3E2A0C03" w14:textId="77777777" w:rsidTr="00E740F2">
        <w:tc>
          <w:tcPr>
            <w:tcW w:w="3087" w:type="dxa"/>
          </w:tcPr>
          <w:p w14:paraId="0A97132B" w14:textId="77777777" w:rsidR="00192790" w:rsidRPr="00C55644" w:rsidRDefault="00192790" w:rsidP="00E740F2">
            <w:pPr>
              <w:jc w:val="center"/>
              <w:rPr>
                <w:rFonts w:ascii="Arial" w:hAnsi="Arial" w:cs="Arial"/>
                <w:lang w:val="en-US"/>
              </w:rPr>
            </w:pPr>
            <w:r w:rsidRPr="00C55644">
              <w:rPr>
                <w:rFonts w:ascii="Arial" w:hAnsi="Arial" w:cs="Arial"/>
                <w:lang w:val="en-US"/>
              </w:rPr>
              <w:t>51</w:t>
            </w:r>
          </w:p>
        </w:tc>
        <w:tc>
          <w:tcPr>
            <w:tcW w:w="3088" w:type="dxa"/>
          </w:tcPr>
          <w:p w14:paraId="60C700C8" w14:textId="77777777" w:rsidR="00192790" w:rsidRPr="00C55644" w:rsidRDefault="00192790" w:rsidP="00E740F2">
            <w:pPr>
              <w:jc w:val="center"/>
              <w:rPr>
                <w:rFonts w:ascii="Arial" w:hAnsi="Arial" w:cs="Arial"/>
                <w:lang w:val="en-US"/>
              </w:rPr>
            </w:pPr>
            <w:r w:rsidRPr="00C55644">
              <w:rPr>
                <w:rFonts w:ascii="Arial" w:hAnsi="Arial" w:cs="Arial"/>
                <w:lang w:val="en-US"/>
              </w:rPr>
              <w:t>44</w:t>
            </w:r>
          </w:p>
        </w:tc>
        <w:tc>
          <w:tcPr>
            <w:tcW w:w="3088" w:type="dxa"/>
          </w:tcPr>
          <w:p w14:paraId="4D75E048" w14:textId="77777777" w:rsidR="00192790" w:rsidRPr="00C55644" w:rsidRDefault="00192790" w:rsidP="00E740F2">
            <w:pPr>
              <w:jc w:val="center"/>
              <w:rPr>
                <w:rFonts w:ascii="Arial" w:hAnsi="Arial" w:cs="Arial"/>
                <w:lang w:val="en-US"/>
              </w:rPr>
            </w:pPr>
            <w:r w:rsidRPr="00C55644">
              <w:rPr>
                <w:rFonts w:ascii="Arial" w:hAnsi="Arial" w:cs="Arial"/>
                <w:lang w:val="en-US"/>
              </w:rPr>
              <w:t>58</w:t>
            </w:r>
          </w:p>
        </w:tc>
      </w:tr>
      <w:tr w:rsidR="00192790" w:rsidRPr="00C55644" w14:paraId="74D72F5C" w14:textId="77777777" w:rsidTr="00E740F2">
        <w:tc>
          <w:tcPr>
            <w:tcW w:w="3087" w:type="dxa"/>
          </w:tcPr>
          <w:p w14:paraId="6E1BB178" w14:textId="77777777" w:rsidR="00192790" w:rsidRPr="00C55644" w:rsidRDefault="00192790" w:rsidP="00E740F2">
            <w:pPr>
              <w:jc w:val="center"/>
              <w:rPr>
                <w:rFonts w:ascii="Arial" w:hAnsi="Arial" w:cs="Arial"/>
                <w:lang w:val="en-US"/>
              </w:rPr>
            </w:pPr>
            <w:r w:rsidRPr="00C55644">
              <w:rPr>
                <w:rFonts w:ascii="Arial" w:hAnsi="Arial" w:cs="Arial"/>
                <w:lang w:val="en-US"/>
              </w:rPr>
              <w:t>58</w:t>
            </w:r>
          </w:p>
        </w:tc>
        <w:tc>
          <w:tcPr>
            <w:tcW w:w="3088" w:type="dxa"/>
          </w:tcPr>
          <w:p w14:paraId="37743564" w14:textId="77777777" w:rsidR="00192790" w:rsidRPr="00C55644" w:rsidRDefault="00192790" w:rsidP="00E740F2">
            <w:pPr>
              <w:jc w:val="center"/>
              <w:rPr>
                <w:rFonts w:ascii="Arial" w:hAnsi="Arial" w:cs="Arial"/>
                <w:lang w:val="en-US"/>
              </w:rPr>
            </w:pPr>
            <w:r w:rsidRPr="00C55644">
              <w:rPr>
                <w:rFonts w:ascii="Arial" w:hAnsi="Arial" w:cs="Arial"/>
                <w:lang w:val="en-US"/>
              </w:rPr>
              <w:t>51</w:t>
            </w:r>
          </w:p>
        </w:tc>
        <w:tc>
          <w:tcPr>
            <w:tcW w:w="3088" w:type="dxa"/>
          </w:tcPr>
          <w:p w14:paraId="00310D48" w14:textId="77777777" w:rsidR="00192790" w:rsidRPr="00C55644" w:rsidRDefault="00192790" w:rsidP="00E740F2">
            <w:pPr>
              <w:jc w:val="center"/>
              <w:rPr>
                <w:rFonts w:ascii="Arial" w:hAnsi="Arial" w:cs="Arial"/>
                <w:lang w:val="en-US"/>
              </w:rPr>
            </w:pPr>
            <w:r w:rsidRPr="00C55644">
              <w:rPr>
                <w:rFonts w:ascii="Arial" w:hAnsi="Arial" w:cs="Arial"/>
                <w:lang w:val="en-US"/>
              </w:rPr>
              <w:t>59</w:t>
            </w:r>
          </w:p>
        </w:tc>
      </w:tr>
      <w:tr w:rsidR="00192790" w:rsidRPr="00C55644" w14:paraId="106A30EF" w14:textId="77777777" w:rsidTr="00E740F2">
        <w:tc>
          <w:tcPr>
            <w:tcW w:w="3087" w:type="dxa"/>
          </w:tcPr>
          <w:p w14:paraId="7E40E311" w14:textId="77777777" w:rsidR="00192790" w:rsidRPr="00C55644" w:rsidRDefault="00192790" w:rsidP="00E740F2">
            <w:pPr>
              <w:jc w:val="center"/>
              <w:rPr>
                <w:rFonts w:ascii="Arial" w:hAnsi="Arial" w:cs="Arial"/>
                <w:lang w:val="en-US"/>
              </w:rPr>
            </w:pPr>
            <w:r w:rsidRPr="00C55644">
              <w:rPr>
                <w:rFonts w:ascii="Arial" w:hAnsi="Arial" w:cs="Arial"/>
                <w:lang w:val="en-US"/>
              </w:rPr>
              <w:t>59</w:t>
            </w:r>
          </w:p>
        </w:tc>
        <w:tc>
          <w:tcPr>
            <w:tcW w:w="3088" w:type="dxa"/>
          </w:tcPr>
          <w:p w14:paraId="1A53FB23" w14:textId="77777777" w:rsidR="00192790" w:rsidRPr="00C55644" w:rsidRDefault="00192790" w:rsidP="00E740F2">
            <w:pPr>
              <w:jc w:val="center"/>
              <w:rPr>
                <w:rFonts w:ascii="Arial" w:hAnsi="Arial" w:cs="Arial"/>
                <w:lang w:val="en-US"/>
              </w:rPr>
            </w:pPr>
            <w:r w:rsidRPr="00C55644">
              <w:rPr>
                <w:rFonts w:ascii="Arial" w:hAnsi="Arial" w:cs="Arial"/>
                <w:lang w:val="en-US"/>
              </w:rPr>
              <w:t>58</w:t>
            </w:r>
          </w:p>
        </w:tc>
        <w:tc>
          <w:tcPr>
            <w:tcW w:w="3088" w:type="dxa"/>
          </w:tcPr>
          <w:p w14:paraId="22D64037" w14:textId="77777777" w:rsidR="00192790" w:rsidRPr="00C55644" w:rsidRDefault="00192790" w:rsidP="00E740F2">
            <w:pPr>
              <w:jc w:val="center"/>
              <w:rPr>
                <w:rFonts w:ascii="Arial" w:hAnsi="Arial" w:cs="Arial"/>
                <w:lang w:val="en-US"/>
              </w:rPr>
            </w:pPr>
            <w:r w:rsidRPr="00C55644">
              <w:rPr>
                <w:rFonts w:ascii="Arial" w:hAnsi="Arial" w:cs="Arial"/>
                <w:lang w:val="en-US"/>
              </w:rPr>
              <w:t>44</w:t>
            </w:r>
          </w:p>
        </w:tc>
      </w:tr>
      <w:tr w:rsidR="00192790" w:rsidRPr="00C55644" w14:paraId="73A6DEA2" w14:textId="77777777" w:rsidTr="00E740F2">
        <w:tc>
          <w:tcPr>
            <w:tcW w:w="3087" w:type="dxa"/>
          </w:tcPr>
          <w:p w14:paraId="54E40814" w14:textId="77777777" w:rsidR="00192790" w:rsidRPr="00C55644" w:rsidRDefault="00192790" w:rsidP="00E740F2">
            <w:pPr>
              <w:jc w:val="center"/>
              <w:rPr>
                <w:rFonts w:ascii="Arial" w:hAnsi="Arial" w:cs="Arial"/>
                <w:lang w:val="en-US"/>
              </w:rPr>
            </w:pPr>
            <w:r w:rsidRPr="00C55644">
              <w:rPr>
                <w:rFonts w:ascii="Arial" w:hAnsi="Arial" w:cs="Arial"/>
                <w:lang w:val="en-US"/>
              </w:rPr>
              <w:t>44</w:t>
            </w:r>
          </w:p>
        </w:tc>
        <w:tc>
          <w:tcPr>
            <w:tcW w:w="3088" w:type="dxa"/>
          </w:tcPr>
          <w:p w14:paraId="4B16DD81" w14:textId="77777777" w:rsidR="00192790" w:rsidRPr="00C55644" w:rsidRDefault="00192790" w:rsidP="00E740F2">
            <w:pPr>
              <w:jc w:val="center"/>
              <w:rPr>
                <w:rFonts w:ascii="Arial" w:hAnsi="Arial" w:cs="Arial"/>
                <w:lang w:val="en-US"/>
              </w:rPr>
            </w:pPr>
            <w:r w:rsidRPr="00C55644">
              <w:rPr>
                <w:rFonts w:ascii="Arial" w:hAnsi="Arial" w:cs="Arial"/>
                <w:lang w:val="en-US"/>
              </w:rPr>
              <w:t>59</w:t>
            </w:r>
          </w:p>
        </w:tc>
        <w:tc>
          <w:tcPr>
            <w:tcW w:w="3088" w:type="dxa"/>
          </w:tcPr>
          <w:p w14:paraId="473C6977" w14:textId="77777777" w:rsidR="00192790" w:rsidRPr="00C55644" w:rsidRDefault="00192790" w:rsidP="00E740F2">
            <w:pPr>
              <w:jc w:val="center"/>
              <w:rPr>
                <w:rFonts w:ascii="Arial" w:hAnsi="Arial" w:cs="Arial"/>
                <w:lang w:val="en-US"/>
              </w:rPr>
            </w:pPr>
            <w:r w:rsidRPr="00C55644">
              <w:rPr>
                <w:rFonts w:ascii="Arial" w:hAnsi="Arial" w:cs="Arial"/>
                <w:lang w:val="en-US"/>
              </w:rPr>
              <w:t>51</w:t>
            </w:r>
          </w:p>
        </w:tc>
      </w:tr>
    </w:tbl>
    <w:p w14:paraId="63B7D5F9" w14:textId="77777777" w:rsidR="00192790" w:rsidRPr="00C55644" w:rsidRDefault="00192790" w:rsidP="00192790">
      <w:pPr>
        <w:jc w:val="center"/>
        <w:rPr>
          <w:rFonts w:ascii="Arial" w:hAnsi="Arial" w:cs="Arial"/>
          <w:lang w:val="en-US"/>
        </w:rPr>
      </w:pPr>
    </w:p>
    <w:p w14:paraId="1E98ABAB" w14:textId="77777777" w:rsidR="00192790" w:rsidRPr="00C55644" w:rsidRDefault="00192790" w:rsidP="00192790">
      <w:pPr>
        <w:pStyle w:val="Textosinformato"/>
        <w:spacing w:line="360" w:lineRule="auto"/>
        <w:jc w:val="both"/>
        <w:rPr>
          <w:rFonts w:ascii="Arial" w:hAnsi="Arial" w:cs="Arial"/>
          <w:b/>
          <w:bCs/>
          <w:sz w:val="24"/>
          <w:szCs w:val="24"/>
        </w:rPr>
      </w:pPr>
      <w:r w:rsidRPr="00C55644">
        <w:rPr>
          <w:rFonts w:ascii="Arial" w:hAnsi="Arial" w:cs="Arial"/>
          <w:b/>
          <w:bCs/>
          <w:sz w:val="24"/>
          <w:szCs w:val="24"/>
        </w:rPr>
        <w:t>ZONA 2:</w:t>
      </w:r>
    </w:p>
    <w:p w14:paraId="61FE7C69" w14:textId="77777777" w:rsidR="00192790" w:rsidRPr="00C55644" w:rsidRDefault="00192790" w:rsidP="00192790">
      <w:pPr>
        <w:jc w:val="both"/>
        <w:rPr>
          <w:rFonts w:ascii="Arial" w:hAnsi="Arial" w:cs="Arial"/>
        </w:rPr>
      </w:pPr>
      <w:r w:rsidRPr="00C55644">
        <w:rPr>
          <w:rFonts w:ascii="Arial" w:hAnsi="Arial" w:cs="Arial"/>
        </w:rPr>
        <w:t>Los inmuebles fronteros a calles con pavimento de hormigón u asfalto no incluidos en ZONA 1</w:t>
      </w:r>
      <w:r>
        <w:rPr>
          <w:rFonts w:ascii="Arial" w:hAnsi="Arial" w:cs="Arial"/>
        </w:rPr>
        <w:t>.-</w:t>
      </w:r>
    </w:p>
    <w:p w14:paraId="7AF7B84F" w14:textId="77777777" w:rsidR="00192790" w:rsidRPr="00C55644" w:rsidRDefault="00192790" w:rsidP="00192790">
      <w:pPr>
        <w:jc w:val="both"/>
        <w:rPr>
          <w:rFonts w:ascii="Arial" w:hAnsi="Arial" w:cs="Arial"/>
        </w:rPr>
      </w:pPr>
    </w:p>
    <w:p w14:paraId="0C66ABAF" w14:textId="77777777" w:rsidR="00192790" w:rsidRPr="00C55644" w:rsidRDefault="00192790" w:rsidP="00192790">
      <w:pPr>
        <w:pStyle w:val="Textosinformato"/>
        <w:jc w:val="both"/>
        <w:rPr>
          <w:rFonts w:ascii="Arial" w:hAnsi="Arial" w:cs="Arial"/>
          <w:b/>
          <w:bCs/>
          <w:sz w:val="24"/>
          <w:szCs w:val="24"/>
        </w:rPr>
      </w:pPr>
      <w:r w:rsidRPr="00C55644">
        <w:rPr>
          <w:rFonts w:ascii="Arial" w:hAnsi="Arial" w:cs="Arial"/>
          <w:b/>
          <w:bCs/>
          <w:sz w:val="24"/>
          <w:szCs w:val="24"/>
        </w:rPr>
        <w:t>ZONA 3:</w:t>
      </w:r>
    </w:p>
    <w:p w14:paraId="59D50B26" w14:textId="77777777" w:rsidR="00192790" w:rsidRPr="00C55644" w:rsidRDefault="00192790" w:rsidP="00192790">
      <w:pPr>
        <w:jc w:val="both"/>
        <w:rPr>
          <w:rFonts w:ascii="Arial" w:hAnsi="Arial" w:cs="Arial"/>
        </w:rPr>
      </w:pPr>
      <w:r w:rsidRPr="00C55644">
        <w:rPr>
          <w:rFonts w:ascii="Arial" w:hAnsi="Arial" w:cs="Arial"/>
        </w:rPr>
        <w:t>Los inmuebles fronteros a calles con cordón cuneta no incluidos en las dos zonas anteriores</w:t>
      </w:r>
      <w:r>
        <w:rPr>
          <w:rFonts w:ascii="Arial" w:hAnsi="Arial" w:cs="Arial"/>
        </w:rPr>
        <w:t>.-</w:t>
      </w:r>
    </w:p>
    <w:p w14:paraId="5D19A1F2" w14:textId="77777777" w:rsidR="00192790" w:rsidRPr="00C55644" w:rsidRDefault="00192790" w:rsidP="00192790">
      <w:pPr>
        <w:jc w:val="both"/>
        <w:rPr>
          <w:rFonts w:ascii="Arial" w:hAnsi="Arial" w:cs="Arial"/>
        </w:rPr>
      </w:pPr>
    </w:p>
    <w:p w14:paraId="3B66A565" w14:textId="77777777" w:rsidR="00192790" w:rsidRPr="00C55644" w:rsidRDefault="00192790" w:rsidP="00192790">
      <w:pPr>
        <w:pStyle w:val="Textosinformato"/>
        <w:jc w:val="both"/>
        <w:rPr>
          <w:rFonts w:ascii="Arial" w:hAnsi="Arial" w:cs="Arial"/>
          <w:b/>
          <w:bCs/>
          <w:sz w:val="24"/>
          <w:szCs w:val="24"/>
        </w:rPr>
      </w:pPr>
      <w:r w:rsidRPr="00C55644">
        <w:rPr>
          <w:rFonts w:ascii="Arial" w:hAnsi="Arial" w:cs="Arial"/>
          <w:b/>
          <w:bCs/>
          <w:sz w:val="24"/>
          <w:szCs w:val="24"/>
        </w:rPr>
        <w:t>ZONA 4:</w:t>
      </w:r>
    </w:p>
    <w:p w14:paraId="6BE3DD6B" w14:textId="77777777" w:rsidR="00192790" w:rsidRPr="00C55644" w:rsidRDefault="00192790" w:rsidP="00192790">
      <w:pPr>
        <w:jc w:val="both"/>
        <w:rPr>
          <w:rFonts w:ascii="Arial" w:hAnsi="Arial" w:cs="Arial"/>
        </w:rPr>
      </w:pPr>
      <w:r w:rsidRPr="00C55644">
        <w:rPr>
          <w:rFonts w:ascii="Arial" w:hAnsi="Arial" w:cs="Arial"/>
        </w:rPr>
        <w:t>Los inmuebles fronteros  no incluidos en las tres zonas anteriores.</w:t>
      </w:r>
      <w:r>
        <w:rPr>
          <w:rFonts w:ascii="Arial" w:hAnsi="Arial" w:cs="Arial"/>
        </w:rPr>
        <w:t>-</w:t>
      </w:r>
    </w:p>
    <w:p w14:paraId="1FB247E3" w14:textId="77777777" w:rsidR="00192790" w:rsidRPr="00C55644" w:rsidRDefault="00192790" w:rsidP="00192790">
      <w:pPr>
        <w:jc w:val="both"/>
        <w:rPr>
          <w:rFonts w:ascii="Arial" w:hAnsi="Arial" w:cs="Arial"/>
        </w:rPr>
      </w:pPr>
    </w:p>
    <w:p w14:paraId="157C863E" w14:textId="77777777" w:rsidR="00192790" w:rsidRPr="00C55644" w:rsidRDefault="00192790" w:rsidP="00192790">
      <w:pPr>
        <w:jc w:val="both"/>
        <w:rPr>
          <w:rFonts w:ascii="Arial" w:hAnsi="Arial" w:cs="Arial"/>
        </w:rPr>
      </w:pPr>
      <w:r>
        <w:rPr>
          <w:rFonts w:ascii="Arial" w:hAnsi="Arial" w:cs="Arial"/>
          <w:b/>
          <w:bCs/>
          <w:u w:val="single"/>
        </w:rPr>
        <w:t>Artículo 8vo</w:t>
      </w:r>
      <w:r w:rsidRPr="00C55644">
        <w:rPr>
          <w:rFonts w:ascii="Arial" w:hAnsi="Arial" w:cs="Arial"/>
          <w:b/>
          <w:bCs/>
          <w:u w:val="single"/>
        </w:rPr>
        <w:t>.-</w:t>
      </w:r>
    </w:p>
    <w:p w14:paraId="6536A388" w14:textId="77777777" w:rsidR="00192790" w:rsidRPr="00C55644" w:rsidRDefault="00192790" w:rsidP="00192790">
      <w:pPr>
        <w:jc w:val="both"/>
        <w:rPr>
          <w:rFonts w:ascii="Arial" w:hAnsi="Arial" w:cs="Arial"/>
          <w:color w:val="202020"/>
        </w:rPr>
      </w:pPr>
      <w:r w:rsidRPr="00C55644">
        <w:rPr>
          <w:rFonts w:ascii="Arial" w:hAnsi="Arial" w:cs="Arial"/>
          <w:color w:val="202020"/>
        </w:rPr>
        <w:t xml:space="preserve"> Para cada zona se establecen los siguientes conceptos y UT por metro lineal de frente, con las siguientes aclaraciones:</w:t>
      </w:r>
    </w:p>
    <w:p w14:paraId="7C2C7C48" w14:textId="77777777" w:rsidR="00192790" w:rsidRPr="00C55644" w:rsidRDefault="00192790" w:rsidP="00192790">
      <w:pPr>
        <w:numPr>
          <w:ilvl w:val="0"/>
          <w:numId w:val="39"/>
        </w:numPr>
        <w:jc w:val="both"/>
        <w:rPr>
          <w:rFonts w:ascii="Arial" w:hAnsi="Arial" w:cs="Arial"/>
          <w:color w:val="202020"/>
        </w:rPr>
      </w:pPr>
      <w:r w:rsidRPr="00C55644">
        <w:rPr>
          <w:rFonts w:ascii="Arial" w:hAnsi="Arial" w:cs="Arial"/>
          <w:color w:val="202020"/>
        </w:rPr>
        <w:lastRenderedPageBreak/>
        <w:t>Los lotes que forman esquina tributarán sobre la media aritmética de todos los frentes.-</w:t>
      </w:r>
    </w:p>
    <w:p w14:paraId="51A8DB3A" w14:textId="77777777" w:rsidR="00192790" w:rsidRPr="00C55644" w:rsidRDefault="00192790" w:rsidP="00192790">
      <w:pPr>
        <w:numPr>
          <w:ilvl w:val="0"/>
          <w:numId w:val="39"/>
        </w:numPr>
        <w:jc w:val="both"/>
        <w:rPr>
          <w:rFonts w:ascii="Arial" w:hAnsi="Arial" w:cs="Arial"/>
          <w:color w:val="202020"/>
        </w:rPr>
      </w:pPr>
      <w:r w:rsidRPr="00C55644">
        <w:rPr>
          <w:rFonts w:ascii="Arial" w:hAnsi="Arial" w:cs="Arial"/>
          <w:color w:val="202020"/>
        </w:rPr>
        <w:t>Los edificios de más de una planta tributarán por el ciento por ciento de los metros lineales de frente de la planta baja más el cincuenta (50) por ciento de los metros lineales de cada una de las plantas subsiguientes.</w:t>
      </w:r>
    </w:p>
    <w:p w14:paraId="55EF30B0" w14:textId="77777777" w:rsidR="00192790" w:rsidRPr="00C55644" w:rsidRDefault="00192790" w:rsidP="00192790">
      <w:pPr>
        <w:ind w:left="720"/>
        <w:jc w:val="both"/>
        <w:rPr>
          <w:rFonts w:ascii="Arial" w:hAnsi="Arial" w:cs="Arial"/>
          <w:color w:val="202020"/>
        </w:rPr>
      </w:pPr>
      <w:r w:rsidRPr="00C55644">
        <w:rPr>
          <w:rFonts w:ascii="Arial" w:hAnsi="Arial" w:cs="Arial"/>
          <w:color w:val="202020"/>
        </w:rPr>
        <w:t>Los inmuebles sometidos al régimen de propiedad horizontal tributarán por el cien por cien de cada una de las plantas.</w:t>
      </w:r>
      <w:r>
        <w:rPr>
          <w:rFonts w:ascii="Arial" w:hAnsi="Arial" w:cs="Arial"/>
          <w:color w:val="202020"/>
        </w:rPr>
        <w:t>-</w:t>
      </w:r>
    </w:p>
    <w:p w14:paraId="542BAA00" w14:textId="77777777" w:rsidR="00192790" w:rsidRPr="000A6869" w:rsidRDefault="00192790" w:rsidP="00192790">
      <w:pPr>
        <w:ind w:left="720"/>
        <w:jc w:val="both"/>
        <w:rPr>
          <w:rFonts w:ascii="Arial" w:hAnsi="Arial" w:cs="Arial"/>
          <w:b/>
          <w:color w:val="202020"/>
        </w:rPr>
      </w:pPr>
      <w:r>
        <w:rPr>
          <w:rFonts w:ascii="Arial" w:hAnsi="Arial" w:cs="Arial"/>
          <w:color w:val="202020"/>
        </w:rPr>
        <w:t xml:space="preserve">                                                                    </w:t>
      </w:r>
      <w:r>
        <w:rPr>
          <w:rFonts w:ascii="Arial" w:hAnsi="Arial" w:cs="Arial"/>
          <w:b/>
          <w:color w:val="202020"/>
        </w:rPr>
        <w:t>UT</w:t>
      </w:r>
    </w:p>
    <w:tbl>
      <w:tblPr>
        <w:tblW w:w="2551" w:type="dxa"/>
        <w:tblInd w:w="3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75"/>
        <w:gridCol w:w="1276"/>
      </w:tblGrid>
      <w:tr w:rsidR="00192790" w:rsidRPr="00C55644" w14:paraId="6494F518" w14:textId="77777777" w:rsidTr="00E740F2">
        <w:tc>
          <w:tcPr>
            <w:tcW w:w="1275" w:type="dxa"/>
          </w:tcPr>
          <w:p w14:paraId="2A25A894" w14:textId="77777777" w:rsidR="00192790" w:rsidRPr="00C55644" w:rsidRDefault="00192790" w:rsidP="00E740F2">
            <w:pPr>
              <w:jc w:val="both"/>
              <w:rPr>
                <w:rFonts w:ascii="Arial" w:hAnsi="Arial" w:cs="Arial"/>
                <w:color w:val="202020"/>
              </w:rPr>
            </w:pPr>
            <w:r w:rsidRPr="00C55644">
              <w:rPr>
                <w:rFonts w:ascii="Arial" w:hAnsi="Arial" w:cs="Arial"/>
                <w:color w:val="202020"/>
              </w:rPr>
              <w:t>Zona 1</w:t>
            </w:r>
          </w:p>
        </w:tc>
        <w:tc>
          <w:tcPr>
            <w:tcW w:w="1276" w:type="dxa"/>
          </w:tcPr>
          <w:p w14:paraId="01C102CC" w14:textId="77777777" w:rsidR="00192790" w:rsidRPr="00C55644" w:rsidRDefault="00192790" w:rsidP="00E740F2">
            <w:pPr>
              <w:jc w:val="right"/>
              <w:rPr>
                <w:rFonts w:ascii="Arial" w:hAnsi="Arial" w:cs="Arial"/>
                <w:color w:val="202020"/>
              </w:rPr>
            </w:pPr>
            <w:r w:rsidRPr="00C55644">
              <w:rPr>
                <w:rFonts w:ascii="Arial" w:hAnsi="Arial" w:cs="Arial"/>
                <w:color w:val="202020"/>
              </w:rPr>
              <w:t>8,84</w:t>
            </w:r>
          </w:p>
        </w:tc>
      </w:tr>
      <w:tr w:rsidR="00192790" w:rsidRPr="00C55644" w14:paraId="1B1C0571" w14:textId="77777777" w:rsidTr="00E740F2">
        <w:tc>
          <w:tcPr>
            <w:tcW w:w="1275" w:type="dxa"/>
          </w:tcPr>
          <w:p w14:paraId="418B8146" w14:textId="77777777" w:rsidR="00192790" w:rsidRPr="00C55644" w:rsidRDefault="00192790" w:rsidP="00E740F2">
            <w:pPr>
              <w:jc w:val="both"/>
              <w:rPr>
                <w:rFonts w:ascii="Arial" w:hAnsi="Arial" w:cs="Arial"/>
                <w:color w:val="202020"/>
              </w:rPr>
            </w:pPr>
            <w:r w:rsidRPr="00C55644">
              <w:rPr>
                <w:rFonts w:ascii="Arial" w:hAnsi="Arial" w:cs="Arial"/>
                <w:color w:val="202020"/>
              </w:rPr>
              <w:t>Zona 2</w:t>
            </w:r>
          </w:p>
        </w:tc>
        <w:tc>
          <w:tcPr>
            <w:tcW w:w="1276" w:type="dxa"/>
          </w:tcPr>
          <w:p w14:paraId="1FEB25F6" w14:textId="77777777" w:rsidR="00192790" w:rsidRPr="00C55644" w:rsidRDefault="00192790" w:rsidP="00E740F2">
            <w:pPr>
              <w:jc w:val="right"/>
              <w:rPr>
                <w:rFonts w:ascii="Arial" w:hAnsi="Arial" w:cs="Arial"/>
                <w:color w:val="202020"/>
              </w:rPr>
            </w:pPr>
            <w:r w:rsidRPr="00C55644">
              <w:rPr>
                <w:rFonts w:ascii="Arial" w:hAnsi="Arial" w:cs="Arial"/>
                <w:color w:val="202020"/>
              </w:rPr>
              <w:t>7,56</w:t>
            </w:r>
          </w:p>
        </w:tc>
      </w:tr>
      <w:tr w:rsidR="00192790" w:rsidRPr="00C55644" w14:paraId="02810E8E" w14:textId="77777777" w:rsidTr="00E740F2">
        <w:tc>
          <w:tcPr>
            <w:tcW w:w="1275" w:type="dxa"/>
          </w:tcPr>
          <w:p w14:paraId="1D0986EF" w14:textId="77777777" w:rsidR="00192790" w:rsidRPr="00C55644" w:rsidRDefault="00192790" w:rsidP="00E740F2">
            <w:pPr>
              <w:jc w:val="both"/>
              <w:rPr>
                <w:rFonts w:ascii="Arial" w:hAnsi="Arial" w:cs="Arial"/>
                <w:color w:val="202020"/>
              </w:rPr>
            </w:pPr>
            <w:r w:rsidRPr="00C55644">
              <w:rPr>
                <w:rFonts w:ascii="Arial" w:hAnsi="Arial" w:cs="Arial"/>
                <w:color w:val="202020"/>
              </w:rPr>
              <w:t>Zona 3</w:t>
            </w:r>
          </w:p>
        </w:tc>
        <w:tc>
          <w:tcPr>
            <w:tcW w:w="1276" w:type="dxa"/>
          </w:tcPr>
          <w:p w14:paraId="118A5239" w14:textId="77777777" w:rsidR="00192790" w:rsidRPr="00C55644" w:rsidRDefault="00192790" w:rsidP="00E740F2">
            <w:pPr>
              <w:jc w:val="right"/>
              <w:rPr>
                <w:rFonts w:ascii="Arial" w:hAnsi="Arial" w:cs="Arial"/>
                <w:color w:val="202020"/>
              </w:rPr>
            </w:pPr>
            <w:r w:rsidRPr="00C55644">
              <w:rPr>
                <w:rFonts w:ascii="Arial" w:hAnsi="Arial" w:cs="Arial"/>
                <w:color w:val="202020"/>
              </w:rPr>
              <w:t>4,65</w:t>
            </w:r>
          </w:p>
        </w:tc>
      </w:tr>
      <w:tr w:rsidR="00192790" w:rsidRPr="00C55644" w14:paraId="3C2AD4C2" w14:textId="77777777" w:rsidTr="00E740F2">
        <w:tc>
          <w:tcPr>
            <w:tcW w:w="1275" w:type="dxa"/>
          </w:tcPr>
          <w:p w14:paraId="2C1819C1" w14:textId="77777777" w:rsidR="00192790" w:rsidRPr="00C55644" w:rsidRDefault="00192790" w:rsidP="00E740F2">
            <w:pPr>
              <w:jc w:val="both"/>
              <w:rPr>
                <w:rFonts w:ascii="Arial" w:hAnsi="Arial" w:cs="Arial"/>
                <w:color w:val="202020"/>
              </w:rPr>
            </w:pPr>
            <w:r w:rsidRPr="00C55644">
              <w:rPr>
                <w:rFonts w:ascii="Arial" w:hAnsi="Arial" w:cs="Arial"/>
                <w:color w:val="202020"/>
              </w:rPr>
              <w:t>Zona 4</w:t>
            </w:r>
          </w:p>
        </w:tc>
        <w:tc>
          <w:tcPr>
            <w:tcW w:w="1276" w:type="dxa"/>
          </w:tcPr>
          <w:p w14:paraId="33A0D57C" w14:textId="77777777" w:rsidR="00192790" w:rsidRPr="00C55644" w:rsidRDefault="00192790" w:rsidP="00E740F2">
            <w:pPr>
              <w:jc w:val="right"/>
              <w:rPr>
                <w:rFonts w:ascii="Arial" w:hAnsi="Arial" w:cs="Arial"/>
                <w:color w:val="202020"/>
              </w:rPr>
            </w:pPr>
            <w:r w:rsidRPr="00C55644">
              <w:rPr>
                <w:rFonts w:ascii="Arial" w:hAnsi="Arial" w:cs="Arial"/>
                <w:color w:val="202020"/>
              </w:rPr>
              <w:t>2.91</w:t>
            </w:r>
          </w:p>
        </w:tc>
      </w:tr>
    </w:tbl>
    <w:p w14:paraId="5230E0BB" w14:textId="77777777" w:rsidR="00192790" w:rsidRPr="00C55644" w:rsidRDefault="00192790" w:rsidP="00192790">
      <w:pPr>
        <w:ind w:left="720"/>
        <w:jc w:val="both"/>
        <w:rPr>
          <w:rFonts w:ascii="Arial" w:hAnsi="Arial" w:cs="Arial"/>
          <w:color w:val="202020"/>
        </w:rPr>
      </w:pPr>
    </w:p>
    <w:p w14:paraId="382A4000" w14:textId="77777777" w:rsidR="00192790" w:rsidRPr="00C55644" w:rsidRDefault="00192790" w:rsidP="00192790">
      <w:pPr>
        <w:jc w:val="both"/>
        <w:rPr>
          <w:rFonts w:ascii="Arial" w:hAnsi="Arial" w:cs="Arial"/>
          <w:color w:val="202020"/>
        </w:rPr>
      </w:pPr>
      <w:bookmarkStart w:id="0" w:name="_MON_1503734984"/>
      <w:bookmarkEnd w:id="0"/>
    </w:p>
    <w:p w14:paraId="47E60037" w14:textId="77777777" w:rsidR="00192790" w:rsidRPr="00C55644" w:rsidRDefault="00192790" w:rsidP="00192790">
      <w:pPr>
        <w:jc w:val="both"/>
        <w:rPr>
          <w:rFonts w:ascii="Arial" w:hAnsi="Arial" w:cs="Arial"/>
          <w:color w:val="202020"/>
        </w:rPr>
      </w:pPr>
      <w:r w:rsidRPr="00C55644">
        <w:rPr>
          <w:rFonts w:ascii="Arial" w:hAnsi="Arial" w:cs="Arial"/>
          <w:b/>
          <w:bCs/>
          <w:color w:val="202020"/>
          <w:u w:val="single"/>
        </w:rPr>
        <w:t>Artículo 9no.-</w:t>
      </w:r>
      <w:r w:rsidRPr="00C55644">
        <w:rPr>
          <w:rFonts w:ascii="Arial" w:hAnsi="Arial" w:cs="Arial"/>
          <w:color w:val="202020"/>
        </w:rPr>
        <w:t xml:space="preserve"> Por cada unidad contributiva, independientemente de sus metros lineales de frente se establecen los siguientes conceptos y valores de acuerdo a cada zona:</w:t>
      </w:r>
    </w:p>
    <w:p w14:paraId="5DA30B01" w14:textId="77777777" w:rsidR="00192790" w:rsidRPr="00C55644" w:rsidRDefault="00192790" w:rsidP="00192790">
      <w:pPr>
        <w:jc w:val="both"/>
        <w:rPr>
          <w:rFonts w:ascii="Arial" w:hAnsi="Arial" w:cs="Arial"/>
          <w:color w:val="202020"/>
        </w:rPr>
      </w:pPr>
    </w:p>
    <w:p w14:paraId="52EA1B13" w14:textId="77777777" w:rsidR="00192790" w:rsidRPr="000A6869" w:rsidRDefault="00192790" w:rsidP="00192790">
      <w:pPr>
        <w:jc w:val="both"/>
        <w:rPr>
          <w:rFonts w:ascii="Arial" w:hAnsi="Arial" w:cs="Arial"/>
          <w:b/>
          <w:color w:val="202020"/>
        </w:rPr>
      </w:pPr>
      <w:r>
        <w:rPr>
          <w:rFonts w:ascii="Arial" w:hAnsi="Arial" w:cs="Arial"/>
          <w:color w:val="202020"/>
        </w:rPr>
        <w:t xml:space="preserve">                                                                            </w:t>
      </w:r>
      <w:r w:rsidRPr="000A6869">
        <w:rPr>
          <w:rFonts w:ascii="Arial" w:hAnsi="Arial" w:cs="Arial"/>
          <w:b/>
          <w:color w:val="202020"/>
        </w:rPr>
        <w:t xml:space="preserve"> UT</w:t>
      </w:r>
    </w:p>
    <w:tbl>
      <w:tblPr>
        <w:tblW w:w="2551" w:type="dxa"/>
        <w:tblInd w:w="3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75"/>
        <w:gridCol w:w="1276"/>
      </w:tblGrid>
      <w:tr w:rsidR="00192790" w:rsidRPr="00C55644" w14:paraId="56E0631E" w14:textId="77777777" w:rsidTr="00E740F2">
        <w:tc>
          <w:tcPr>
            <w:tcW w:w="1275" w:type="dxa"/>
          </w:tcPr>
          <w:p w14:paraId="7A1D8F73" w14:textId="77777777" w:rsidR="00192790" w:rsidRPr="00C55644" w:rsidRDefault="00192790" w:rsidP="00E740F2">
            <w:pPr>
              <w:jc w:val="both"/>
              <w:rPr>
                <w:rFonts w:ascii="Arial" w:hAnsi="Arial" w:cs="Arial"/>
                <w:color w:val="202020"/>
              </w:rPr>
            </w:pPr>
            <w:r w:rsidRPr="00C55644">
              <w:rPr>
                <w:rFonts w:ascii="Arial" w:hAnsi="Arial" w:cs="Arial"/>
                <w:color w:val="202020"/>
              </w:rPr>
              <w:t>Zona 1</w:t>
            </w:r>
          </w:p>
        </w:tc>
        <w:tc>
          <w:tcPr>
            <w:tcW w:w="1276" w:type="dxa"/>
          </w:tcPr>
          <w:p w14:paraId="5B153007" w14:textId="77777777" w:rsidR="00192790" w:rsidRPr="00C55644" w:rsidRDefault="00192790" w:rsidP="00E740F2">
            <w:pPr>
              <w:jc w:val="right"/>
              <w:rPr>
                <w:rFonts w:ascii="Arial" w:hAnsi="Arial" w:cs="Arial"/>
                <w:color w:val="202020"/>
              </w:rPr>
            </w:pPr>
            <w:r w:rsidRPr="00C55644">
              <w:rPr>
                <w:rFonts w:ascii="Arial" w:hAnsi="Arial" w:cs="Arial"/>
                <w:color w:val="202020"/>
              </w:rPr>
              <w:t>17.65</w:t>
            </w:r>
          </w:p>
        </w:tc>
      </w:tr>
      <w:tr w:rsidR="00192790" w:rsidRPr="00C55644" w14:paraId="477EBE0F" w14:textId="77777777" w:rsidTr="00E740F2">
        <w:tc>
          <w:tcPr>
            <w:tcW w:w="1275" w:type="dxa"/>
          </w:tcPr>
          <w:p w14:paraId="79476949" w14:textId="77777777" w:rsidR="00192790" w:rsidRPr="00C55644" w:rsidRDefault="00192790" w:rsidP="00E740F2">
            <w:pPr>
              <w:jc w:val="both"/>
              <w:rPr>
                <w:rFonts w:ascii="Arial" w:hAnsi="Arial" w:cs="Arial"/>
                <w:color w:val="202020"/>
              </w:rPr>
            </w:pPr>
            <w:r w:rsidRPr="00C55644">
              <w:rPr>
                <w:rFonts w:ascii="Arial" w:hAnsi="Arial" w:cs="Arial"/>
                <w:color w:val="202020"/>
              </w:rPr>
              <w:t>Zona 2</w:t>
            </w:r>
          </w:p>
        </w:tc>
        <w:tc>
          <w:tcPr>
            <w:tcW w:w="1276" w:type="dxa"/>
          </w:tcPr>
          <w:p w14:paraId="439F0B3B" w14:textId="77777777" w:rsidR="00192790" w:rsidRPr="00C55644" w:rsidRDefault="00192790" w:rsidP="00E740F2">
            <w:pPr>
              <w:jc w:val="right"/>
              <w:rPr>
                <w:rFonts w:ascii="Arial" w:hAnsi="Arial" w:cs="Arial"/>
                <w:color w:val="202020"/>
              </w:rPr>
            </w:pPr>
            <w:r w:rsidRPr="00C55644">
              <w:rPr>
                <w:rFonts w:ascii="Arial" w:hAnsi="Arial" w:cs="Arial"/>
                <w:color w:val="202020"/>
              </w:rPr>
              <w:t>17.65</w:t>
            </w:r>
          </w:p>
        </w:tc>
      </w:tr>
      <w:tr w:rsidR="00192790" w:rsidRPr="00C55644" w14:paraId="25E90247" w14:textId="77777777" w:rsidTr="00E740F2">
        <w:tc>
          <w:tcPr>
            <w:tcW w:w="1275" w:type="dxa"/>
          </w:tcPr>
          <w:p w14:paraId="644E274E" w14:textId="77777777" w:rsidR="00192790" w:rsidRPr="00C55644" w:rsidRDefault="00192790" w:rsidP="00E740F2">
            <w:pPr>
              <w:jc w:val="both"/>
              <w:rPr>
                <w:rFonts w:ascii="Arial" w:hAnsi="Arial" w:cs="Arial"/>
                <w:color w:val="202020"/>
              </w:rPr>
            </w:pPr>
            <w:r w:rsidRPr="00C55644">
              <w:rPr>
                <w:rFonts w:ascii="Arial" w:hAnsi="Arial" w:cs="Arial"/>
                <w:color w:val="202020"/>
              </w:rPr>
              <w:t>Zona 3</w:t>
            </w:r>
          </w:p>
        </w:tc>
        <w:tc>
          <w:tcPr>
            <w:tcW w:w="1276" w:type="dxa"/>
          </w:tcPr>
          <w:p w14:paraId="2546BDB8" w14:textId="77777777" w:rsidR="00192790" w:rsidRPr="00C55644" w:rsidRDefault="00192790" w:rsidP="00E740F2">
            <w:pPr>
              <w:jc w:val="right"/>
              <w:rPr>
                <w:rFonts w:ascii="Arial" w:hAnsi="Arial" w:cs="Arial"/>
                <w:color w:val="202020"/>
              </w:rPr>
            </w:pPr>
            <w:r w:rsidRPr="00C55644">
              <w:rPr>
                <w:rFonts w:ascii="Arial" w:hAnsi="Arial" w:cs="Arial"/>
                <w:color w:val="202020"/>
              </w:rPr>
              <w:t>8.58</w:t>
            </w:r>
          </w:p>
        </w:tc>
      </w:tr>
      <w:tr w:rsidR="00192790" w:rsidRPr="00C55644" w14:paraId="69B33BA6" w14:textId="77777777" w:rsidTr="00E740F2">
        <w:tc>
          <w:tcPr>
            <w:tcW w:w="1275" w:type="dxa"/>
          </w:tcPr>
          <w:p w14:paraId="77092DBD" w14:textId="77777777" w:rsidR="00192790" w:rsidRPr="00C55644" w:rsidRDefault="00192790" w:rsidP="00E740F2">
            <w:pPr>
              <w:jc w:val="both"/>
              <w:rPr>
                <w:rFonts w:ascii="Arial" w:hAnsi="Arial" w:cs="Arial"/>
                <w:color w:val="202020"/>
              </w:rPr>
            </w:pPr>
            <w:r w:rsidRPr="00C55644">
              <w:rPr>
                <w:rFonts w:ascii="Arial" w:hAnsi="Arial" w:cs="Arial"/>
                <w:color w:val="202020"/>
              </w:rPr>
              <w:t>Zona 4</w:t>
            </w:r>
          </w:p>
        </w:tc>
        <w:tc>
          <w:tcPr>
            <w:tcW w:w="1276" w:type="dxa"/>
          </w:tcPr>
          <w:p w14:paraId="362CA498" w14:textId="77777777" w:rsidR="00192790" w:rsidRPr="00C55644" w:rsidRDefault="00192790" w:rsidP="00E740F2">
            <w:pPr>
              <w:jc w:val="right"/>
              <w:rPr>
                <w:rFonts w:ascii="Arial" w:hAnsi="Arial" w:cs="Arial"/>
                <w:color w:val="202020"/>
              </w:rPr>
            </w:pPr>
            <w:r w:rsidRPr="00C55644">
              <w:rPr>
                <w:rFonts w:ascii="Arial" w:hAnsi="Arial" w:cs="Arial"/>
                <w:color w:val="202020"/>
              </w:rPr>
              <w:t>8.58</w:t>
            </w:r>
          </w:p>
        </w:tc>
      </w:tr>
    </w:tbl>
    <w:p w14:paraId="1C0446BE" w14:textId="77777777" w:rsidR="00192790" w:rsidRPr="00C55644" w:rsidRDefault="00192790" w:rsidP="00192790">
      <w:pPr>
        <w:jc w:val="both"/>
        <w:rPr>
          <w:rFonts w:ascii="Arial" w:hAnsi="Arial" w:cs="Arial"/>
          <w:color w:val="202020"/>
        </w:rPr>
      </w:pPr>
    </w:p>
    <w:p w14:paraId="6B1AAF07" w14:textId="77777777" w:rsidR="00192790" w:rsidRPr="00C55644" w:rsidRDefault="00192790" w:rsidP="00192790">
      <w:pPr>
        <w:jc w:val="both"/>
        <w:rPr>
          <w:rFonts w:ascii="Arial" w:hAnsi="Arial" w:cs="Arial"/>
          <w:color w:val="202020"/>
        </w:rPr>
      </w:pPr>
    </w:p>
    <w:p w14:paraId="79B98EBC" w14:textId="77777777" w:rsidR="00192790" w:rsidRPr="00C55644" w:rsidRDefault="00192790" w:rsidP="00192790">
      <w:pPr>
        <w:jc w:val="both"/>
        <w:rPr>
          <w:rFonts w:ascii="Arial" w:hAnsi="Arial" w:cs="Arial"/>
          <w:b/>
          <w:bCs/>
          <w:color w:val="202020"/>
        </w:rPr>
      </w:pPr>
      <w:r w:rsidRPr="00C55644">
        <w:rPr>
          <w:rFonts w:ascii="Arial" w:hAnsi="Arial" w:cs="Arial"/>
          <w:b/>
          <w:bCs/>
          <w:color w:val="202020"/>
        </w:rPr>
        <w:t>TASA ASISTENCIAL</w:t>
      </w:r>
    </w:p>
    <w:p w14:paraId="5EA5B16A" w14:textId="77777777" w:rsidR="00192790" w:rsidRPr="00C55644" w:rsidRDefault="00192790" w:rsidP="00192790">
      <w:pPr>
        <w:jc w:val="both"/>
        <w:rPr>
          <w:rFonts w:ascii="Arial" w:hAnsi="Arial" w:cs="Arial"/>
          <w:b/>
          <w:bCs/>
          <w:color w:val="202020"/>
        </w:rPr>
      </w:pPr>
      <w:r>
        <w:rPr>
          <w:rFonts w:ascii="Arial" w:hAnsi="Arial" w:cs="Arial"/>
          <w:b/>
          <w:bCs/>
          <w:color w:val="202020"/>
        </w:rPr>
        <w:t xml:space="preserve">                                                                              UT</w:t>
      </w:r>
    </w:p>
    <w:tbl>
      <w:tblPr>
        <w:tblW w:w="2551" w:type="dxa"/>
        <w:tblInd w:w="3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75"/>
        <w:gridCol w:w="1276"/>
      </w:tblGrid>
      <w:tr w:rsidR="00192790" w:rsidRPr="00C55644" w14:paraId="7D2D03C2" w14:textId="77777777" w:rsidTr="00E740F2">
        <w:tc>
          <w:tcPr>
            <w:tcW w:w="1275" w:type="dxa"/>
          </w:tcPr>
          <w:p w14:paraId="159417BC" w14:textId="77777777" w:rsidR="00192790" w:rsidRPr="00C55644" w:rsidRDefault="00192790" w:rsidP="00E740F2">
            <w:pPr>
              <w:jc w:val="both"/>
              <w:rPr>
                <w:rFonts w:ascii="Arial" w:hAnsi="Arial" w:cs="Arial"/>
                <w:color w:val="202020"/>
              </w:rPr>
            </w:pPr>
            <w:r w:rsidRPr="00C55644">
              <w:rPr>
                <w:rFonts w:ascii="Arial" w:hAnsi="Arial" w:cs="Arial"/>
                <w:color w:val="202020"/>
              </w:rPr>
              <w:t>Zona 1</w:t>
            </w:r>
          </w:p>
        </w:tc>
        <w:tc>
          <w:tcPr>
            <w:tcW w:w="1276" w:type="dxa"/>
          </w:tcPr>
          <w:p w14:paraId="6D5F542C" w14:textId="77777777" w:rsidR="00192790" w:rsidRPr="00C55644" w:rsidRDefault="00192790" w:rsidP="00E740F2">
            <w:pPr>
              <w:jc w:val="right"/>
              <w:rPr>
                <w:rFonts w:ascii="Arial" w:hAnsi="Arial" w:cs="Arial"/>
                <w:color w:val="202020"/>
              </w:rPr>
            </w:pPr>
            <w:r w:rsidRPr="00C55644">
              <w:rPr>
                <w:rFonts w:ascii="Arial" w:hAnsi="Arial" w:cs="Arial"/>
                <w:color w:val="202020"/>
              </w:rPr>
              <w:t>3.17</w:t>
            </w:r>
          </w:p>
        </w:tc>
      </w:tr>
      <w:tr w:rsidR="00192790" w:rsidRPr="00C55644" w14:paraId="3CBF7033" w14:textId="77777777" w:rsidTr="00E740F2">
        <w:tc>
          <w:tcPr>
            <w:tcW w:w="1275" w:type="dxa"/>
          </w:tcPr>
          <w:p w14:paraId="42F61958" w14:textId="77777777" w:rsidR="00192790" w:rsidRPr="00C55644" w:rsidRDefault="00192790" w:rsidP="00E740F2">
            <w:pPr>
              <w:jc w:val="both"/>
              <w:rPr>
                <w:rFonts w:ascii="Arial" w:hAnsi="Arial" w:cs="Arial"/>
                <w:color w:val="202020"/>
              </w:rPr>
            </w:pPr>
            <w:r w:rsidRPr="00C55644">
              <w:rPr>
                <w:rFonts w:ascii="Arial" w:hAnsi="Arial" w:cs="Arial"/>
                <w:color w:val="202020"/>
              </w:rPr>
              <w:t>Zona 2</w:t>
            </w:r>
          </w:p>
        </w:tc>
        <w:tc>
          <w:tcPr>
            <w:tcW w:w="1276" w:type="dxa"/>
          </w:tcPr>
          <w:p w14:paraId="76372626" w14:textId="77777777" w:rsidR="00192790" w:rsidRPr="00C55644" w:rsidRDefault="00192790" w:rsidP="00E740F2">
            <w:pPr>
              <w:jc w:val="right"/>
              <w:rPr>
                <w:rFonts w:ascii="Arial" w:hAnsi="Arial" w:cs="Arial"/>
                <w:color w:val="202020"/>
              </w:rPr>
            </w:pPr>
            <w:r w:rsidRPr="00C55644">
              <w:rPr>
                <w:rFonts w:ascii="Arial" w:hAnsi="Arial" w:cs="Arial"/>
                <w:color w:val="202020"/>
              </w:rPr>
              <w:t>3.17</w:t>
            </w:r>
          </w:p>
        </w:tc>
      </w:tr>
      <w:tr w:rsidR="00192790" w:rsidRPr="00C55644" w14:paraId="03AC30DC" w14:textId="77777777" w:rsidTr="00E740F2">
        <w:tc>
          <w:tcPr>
            <w:tcW w:w="1275" w:type="dxa"/>
          </w:tcPr>
          <w:p w14:paraId="174019B0" w14:textId="77777777" w:rsidR="00192790" w:rsidRPr="00C55644" w:rsidRDefault="00192790" w:rsidP="00E740F2">
            <w:pPr>
              <w:jc w:val="both"/>
              <w:rPr>
                <w:rFonts w:ascii="Arial" w:hAnsi="Arial" w:cs="Arial"/>
                <w:color w:val="202020"/>
              </w:rPr>
            </w:pPr>
            <w:r w:rsidRPr="00C55644">
              <w:rPr>
                <w:rFonts w:ascii="Arial" w:hAnsi="Arial" w:cs="Arial"/>
                <w:color w:val="202020"/>
              </w:rPr>
              <w:t>Zona 3</w:t>
            </w:r>
          </w:p>
        </w:tc>
        <w:tc>
          <w:tcPr>
            <w:tcW w:w="1276" w:type="dxa"/>
          </w:tcPr>
          <w:p w14:paraId="11264184" w14:textId="77777777" w:rsidR="00192790" w:rsidRPr="00C55644" w:rsidRDefault="00192790" w:rsidP="00E740F2">
            <w:pPr>
              <w:jc w:val="right"/>
              <w:rPr>
                <w:rFonts w:ascii="Arial" w:hAnsi="Arial" w:cs="Arial"/>
                <w:color w:val="202020"/>
              </w:rPr>
            </w:pPr>
            <w:r w:rsidRPr="00C55644">
              <w:rPr>
                <w:rFonts w:ascii="Arial" w:hAnsi="Arial" w:cs="Arial"/>
                <w:color w:val="202020"/>
              </w:rPr>
              <w:t>1.89</w:t>
            </w:r>
          </w:p>
        </w:tc>
      </w:tr>
      <w:tr w:rsidR="00192790" w:rsidRPr="00C55644" w14:paraId="5977C7ED" w14:textId="77777777" w:rsidTr="00E740F2">
        <w:tc>
          <w:tcPr>
            <w:tcW w:w="1275" w:type="dxa"/>
          </w:tcPr>
          <w:p w14:paraId="7FDB1B78" w14:textId="77777777" w:rsidR="00192790" w:rsidRPr="00C55644" w:rsidRDefault="00192790" w:rsidP="00E740F2">
            <w:pPr>
              <w:jc w:val="both"/>
              <w:rPr>
                <w:rFonts w:ascii="Arial" w:hAnsi="Arial" w:cs="Arial"/>
                <w:color w:val="202020"/>
              </w:rPr>
            </w:pPr>
            <w:r w:rsidRPr="00C55644">
              <w:rPr>
                <w:rFonts w:ascii="Arial" w:hAnsi="Arial" w:cs="Arial"/>
                <w:color w:val="202020"/>
              </w:rPr>
              <w:t>Zona 4</w:t>
            </w:r>
          </w:p>
        </w:tc>
        <w:tc>
          <w:tcPr>
            <w:tcW w:w="1276" w:type="dxa"/>
          </w:tcPr>
          <w:p w14:paraId="13B9C99A" w14:textId="77777777" w:rsidR="00192790" w:rsidRPr="00C55644" w:rsidRDefault="00192790" w:rsidP="00E740F2">
            <w:pPr>
              <w:jc w:val="right"/>
              <w:rPr>
                <w:rFonts w:ascii="Arial" w:hAnsi="Arial" w:cs="Arial"/>
                <w:color w:val="202020"/>
              </w:rPr>
            </w:pPr>
            <w:r w:rsidRPr="00C55644">
              <w:rPr>
                <w:rFonts w:ascii="Arial" w:hAnsi="Arial" w:cs="Arial"/>
                <w:color w:val="202020"/>
              </w:rPr>
              <w:t>1.89</w:t>
            </w:r>
          </w:p>
        </w:tc>
      </w:tr>
    </w:tbl>
    <w:p w14:paraId="633DA4AA" w14:textId="77777777" w:rsidR="00192790" w:rsidRPr="00C55644" w:rsidRDefault="00192790" w:rsidP="00192790">
      <w:pPr>
        <w:jc w:val="center"/>
        <w:rPr>
          <w:rFonts w:ascii="Arial" w:hAnsi="Arial" w:cs="Arial"/>
          <w:color w:val="202020"/>
        </w:rPr>
      </w:pPr>
    </w:p>
    <w:p w14:paraId="4EE2F83B" w14:textId="77777777" w:rsidR="00192790" w:rsidRPr="00C55644" w:rsidRDefault="00192790" w:rsidP="00192790">
      <w:pPr>
        <w:jc w:val="both"/>
        <w:rPr>
          <w:rFonts w:ascii="Arial" w:hAnsi="Arial" w:cs="Arial"/>
          <w:color w:val="202020"/>
        </w:rPr>
      </w:pPr>
    </w:p>
    <w:p w14:paraId="7459CD8A" w14:textId="77777777" w:rsidR="00192790" w:rsidRDefault="00192790" w:rsidP="00192790">
      <w:pPr>
        <w:jc w:val="both"/>
        <w:rPr>
          <w:rFonts w:ascii="Arial" w:hAnsi="Arial" w:cs="Arial"/>
          <w:b/>
          <w:bCs/>
          <w:color w:val="202020"/>
        </w:rPr>
      </w:pPr>
      <w:r w:rsidRPr="00C55644">
        <w:rPr>
          <w:rFonts w:ascii="Arial" w:hAnsi="Arial" w:cs="Arial"/>
          <w:b/>
          <w:bCs/>
          <w:color w:val="202020"/>
        </w:rPr>
        <w:t>Adicional por baldíos</w:t>
      </w:r>
    </w:p>
    <w:p w14:paraId="342F2CBB" w14:textId="77777777" w:rsidR="00192790" w:rsidRPr="00C55644" w:rsidRDefault="00192790" w:rsidP="00192790">
      <w:pPr>
        <w:jc w:val="both"/>
        <w:rPr>
          <w:rFonts w:ascii="Arial" w:hAnsi="Arial" w:cs="Arial"/>
          <w:b/>
          <w:bCs/>
          <w:color w:val="202020"/>
        </w:rPr>
      </w:pPr>
    </w:p>
    <w:p w14:paraId="10D3D6AE" w14:textId="77777777" w:rsidR="00192790" w:rsidRPr="00C55644" w:rsidRDefault="00192790" w:rsidP="00192790">
      <w:pPr>
        <w:jc w:val="both"/>
        <w:rPr>
          <w:rFonts w:ascii="Arial" w:hAnsi="Arial" w:cs="Arial"/>
          <w:color w:val="202020"/>
        </w:rPr>
      </w:pPr>
      <w:r w:rsidRPr="00C55644">
        <w:rPr>
          <w:rFonts w:ascii="Arial" w:hAnsi="Arial" w:cs="Arial"/>
          <w:b/>
          <w:bCs/>
          <w:u w:val="single"/>
          <w:lang w:val="es-ES_tradnl"/>
        </w:rPr>
        <w:t>Artículo 10mo.-</w:t>
      </w:r>
      <w:r w:rsidRPr="00C55644">
        <w:rPr>
          <w:rFonts w:ascii="Arial" w:hAnsi="Arial" w:cs="Arial"/>
          <w:color w:val="202020"/>
        </w:rPr>
        <w:t>Todos los propietarios de inmuebles baldíos, de aquellos cuyo avance de obra no haya llegado al techo, o cuyo manifiesto deterioro no permita habilitarla en condiciones razonables abonarán:</w:t>
      </w:r>
    </w:p>
    <w:p w14:paraId="29DF9566" w14:textId="77777777" w:rsidR="00192790" w:rsidRPr="00C55644" w:rsidRDefault="00192790" w:rsidP="00192790">
      <w:pPr>
        <w:numPr>
          <w:ilvl w:val="0"/>
          <w:numId w:val="40"/>
        </w:numPr>
        <w:jc w:val="both"/>
        <w:rPr>
          <w:rFonts w:ascii="Arial" w:hAnsi="Arial" w:cs="Arial"/>
          <w:color w:val="202020"/>
        </w:rPr>
      </w:pPr>
      <w:r w:rsidRPr="00C55644">
        <w:rPr>
          <w:rFonts w:ascii="Arial" w:hAnsi="Arial" w:cs="Arial"/>
          <w:color w:val="202020"/>
        </w:rPr>
        <w:t>Las tareas correspondientes a cada zona en relación a los servicios.-</w:t>
      </w:r>
    </w:p>
    <w:p w14:paraId="017328C6" w14:textId="77777777" w:rsidR="00192790" w:rsidRDefault="00192790" w:rsidP="00192790">
      <w:pPr>
        <w:numPr>
          <w:ilvl w:val="0"/>
          <w:numId w:val="40"/>
        </w:numPr>
        <w:jc w:val="both"/>
        <w:rPr>
          <w:rFonts w:ascii="Arial" w:hAnsi="Arial" w:cs="Arial"/>
          <w:color w:val="202020"/>
        </w:rPr>
      </w:pPr>
      <w:r w:rsidRPr="00C55644">
        <w:rPr>
          <w:rFonts w:ascii="Arial" w:hAnsi="Arial" w:cs="Arial"/>
          <w:color w:val="202020"/>
        </w:rPr>
        <w:t xml:space="preserve">Un adicional en relación a la función social de la propiedad por metro lineal de frente: </w:t>
      </w:r>
    </w:p>
    <w:p w14:paraId="39EFE8AE" w14:textId="77777777" w:rsidR="00192790" w:rsidRDefault="00192790" w:rsidP="00192790">
      <w:pPr>
        <w:jc w:val="both"/>
        <w:rPr>
          <w:rFonts w:ascii="Arial" w:hAnsi="Arial" w:cs="Arial"/>
          <w:color w:val="202020"/>
        </w:rPr>
      </w:pPr>
    </w:p>
    <w:p w14:paraId="43BE3041" w14:textId="77777777" w:rsidR="00192790" w:rsidRDefault="00192790" w:rsidP="00192790">
      <w:pPr>
        <w:jc w:val="both"/>
        <w:rPr>
          <w:rFonts w:ascii="Arial" w:hAnsi="Arial" w:cs="Arial"/>
          <w:color w:val="202020"/>
        </w:rPr>
      </w:pPr>
    </w:p>
    <w:p w14:paraId="724E1922" w14:textId="77777777" w:rsidR="00192790" w:rsidRDefault="00192790" w:rsidP="00192790">
      <w:pPr>
        <w:jc w:val="both"/>
        <w:rPr>
          <w:rFonts w:ascii="Arial" w:hAnsi="Arial" w:cs="Arial"/>
          <w:color w:val="202020"/>
        </w:rPr>
      </w:pPr>
    </w:p>
    <w:p w14:paraId="3927204B" w14:textId="77777777" w:rsidR="00192790" w:rsidRDefault="00192790" w:rsidP="00192790">
      <w:pPr>
        <w:jc w:val="both"/>
        <w:rPr>
          <w:rFonts w:ascii="Arial" w:hAnsi="Arial" w:cs="Arial"/>
          <w:color w:val="202020"/>
        </w:rPr>
      </w:pPr>
    </w:p>
    <w:p w14:paraId="2D0EA94D" w14:textId="77777777" w:rsidR="00192790" w:rsidRPr="00C55644" w:rsidRDefault="00192790" w:rsidP="00192790">
      <w:pPr>
        <w:jc w:val="both"/>
        <w:rPr>
          <w:rFonts w:ascii="Arial" w:hAnsi="Arial" w:cs="Arial"/>
          <w:color w:val="202020"/>
        </w:rPr>
      </w:pPr>
    </w:p>
    <w:p w14:paraId="2681B076" w14:textId="77777777" w:rsidR="00192790" w:rsidRPr="000A6869" w:rsidRDefault="00192790" w:rsidP="00192790">
      <w:pPr>
        <w:jc w:val="both"/>
        <w:rPr>
          <w:rFonts w:ascii="Arial" w:hAnsi="Arial" w:cs="Arial"/>
          <w:b/>
          <w:color w:val="202020"/>
        </w:rPr>
      </w:pPr>
      <w:r>
        <w:rPr>
          <w:rFonts w:ascii="Arial" w:hAnsi="Arial" w:cs="Arial"/>
          <w:color w:val="202020"/>
        </w:rPr>
        <w:t xml:space="preserve">                                                                             </w:t>
      </w:r>
      <w:r>
        <w:rPr>
          <w:rFonts w:ascii="Arial" w:hAnsi="Arial" w:cs="Arial"/>
          <w:b/>
          <w:color w:val="202020"/>
        </w:rPr>
        <w:t>UT</w:t>
      </w:r>
    </w:p>
    <w:tbl>
      <w:tblPr>
        <w:tblW w:w="2551" w:type="dxa"/>
        <w:tblInd w:w="3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75"/>
        <w:gridCol w:w="1276"/>
      </w:tblGrid>
      <w:tr w:rsidR="00192790" w:rsidRPr="00C55644" w14:paraId="0F26D5C4" w14:textId="77777777" w:rsidTr="00E740F2">
        <w:tc>
          <w:tcPr>
            <w:tcW w:w="1275" w:type="dxa"/>
          </w:tcPr>
          <w:p w14:paraId="585B6F44" w14:textId="77777777" w:rsidR="00192790" w:rsidRPr="00C55644" w:rsidRDefault="00192790" w:rsidP="00E740F2">
            <w:pPr>
              <w:jc w:val="both"/>
              <w:rPr>
                <w:rFonts w:ascii="Arial" w:hAnsi="Arial" w:cs="Arial"/>
                <w:color w:val="202020"/>
              </w:rPr>
            </w:pPr>
            <w:r w:rsidRPr="00C55644">
              <w:rPr>
                <w:rFonts w:ascii="Arial" w:hAnsi="Arial" w:cs="Arial"/>
                <w:color w:val="202020"/>
              </w:rPr>
              <w:t>Zona 1</w:t>
            </w:r>
          </w:p>
        </w:tc>
        <w:tc>
          <w:tcPr>
            <w:tcW w:w="1276" w:type="dxa"/>
          </w:tcPr>
          <w:p w14:paraId="46C859B9" w14:textId="77777777" w:rsidR="00192790" w:rsidRPr="00C55644" w:rsidRDefault="00192790" w:rsidP="00E740F2">
            <w:pPr>
              <w:jc w:val="right"/>
              <w:rPr>
                <w:rFonts w:ascii="Arial" w:hAnsi="Arial" w:cs="Arial"/>
                <w:color w:val="202020"/>
              </w:rPr>
            </w:pPr>
            <w:r w:rsidRPr="00C55644">
              <w:rPr>
                <w:rFonts w:ascii="Arial" w:hAnsi="Arial" w:cs="Arial"/>
                <w:color w:val="202020"/>
              </w:rPr>
              <w:t>10.71</w:t>
            </w:r>
          </w:p>
        </w:tc>
      </w:tr>
      <w:tr w:rsidR="00192790" w:rsidRPr="00C55644" w14:paraId="3460B25C" w14:textId="77777777" w:rsidTr="00E740F2">
        <w:tc>
          <w:tcPr>
            <w:tcW w:w="1275" w:type="dxa"/>
          </w:tcPr>
          <w:p w14:paraId="5FE38596" w14:textId="77777777" w:rsidR="00192790" w:rsidRPr="00C55644" w:rsidRDefault="00192790" w:rsidP="00E740F2">
            <w:pPr>
              <w:jc w:val="both"/>
              <w:rPr>
                <w:rFonts w:ascii="Arial" w:hAnsi="Arial" w:cs="Arial"/>
                <w:color w:val="202020"/>
              </w:rPr>
            </w:pPr>
            <w:r w:rsidRPr="00C55644">
              <w:rPr>
                <w:rFonts w:ascii="Arial" w:hAnsi="Arial" w:cs="Arial"/>
                <w:color w:val="202020"/>
              </w:rPr>
              <w:t>Zona 2</w:t>
            </w:r>
          </w:p>
        </w:tc>
        <w:tc>
          <w:tcPr>
            <w:tcW w:w="1276" w:type="dxa"/>
          </w:tcPr>
          <w:p w14:paraId="3688ACFA" w14:textId="77777777" w:rsidR="00192790" w:rsidRPr="00C55644" w:rsidRDefault="00192790" w:rsidP="00E740F2">
            <w:pPr>
              <w:jc w:val="right"/>
              <w:rPr>
                <w:rFonts w:ascii="Arial" w:hAnsi="Arial" w:cs="Arial"/>
                <w:color w:val="202020"/>
              </w:rPr>
            </w:pPr>
            <w:r w:rsidRPr="00C55644">
              <w:rPr>
                <w:rFonts w:ascii="Arial" w:hAnsi="Arial" w:cs="Arial"/>
                <w:color w:val="202020"/>
              </w:rPr>
              <w:t>7,41</w:t>
            </w:r>
          </w:p>
        </w:tc>
      </w:tr>
      <w:tr w:rsidR="00192790" w:rsidRPr="00C55644" w14:paraId="119E4BE2" w14:textId="77777777" w:rsidTr="00E740F2">
        <w:tc>
          <w:tcPr>
            <w:tcW w:w="1275" w:type="dxa"/>
          </w:tcPr>
          <w:p w14:paraId="7CA74E75" w14:textId="77777777" w:rsidR="00192790" w:rsidRPr="00C55644" w:rsidRDefault="00192790" w:rsidP="00E740F2">
            <w:pPr>
              <w:jc w:val="both"/>
              <w:rPr>
                <w:rFonts w:ascii="Arial" w:hAnsi="Arial" w:cs="Arial"/>
                <w:color w:val="202020"/>
              </w:rPr>
            </w:pPr>
            <w:r w:rsidRPr="00C55644">
              <w:rPr>
                <w:rFonts w:ascii="Arial" w:hAnsi="Arial" w:cs="Arial"/>
                <w:color w:val="202020"/>
              </w:rPr>
              <w:t>Zona 3</w:t>
            </w:r>
          </w:p>
        </w:tc>
        <w:tc>
          <w:tcPr>
            <w:tcW w:w="1276" w:type="dxa"/>
          </w:tcPr>
          <w:p w14:paraId="3979D2F1" w14:textId="77777777" w:rsidR="00192790" w:rsidRPr="00C55644" w:rsidRDefault="00192790" w:rsidP="00E740F2">
            <w:pPr>
              <w:jc w:val="right"/>
              <w:rPr>
                <w:rFonts w:ascii="Arial" w:hAnsi="Arial" w:cs="Arial"/>
                <w:color w:val="202020"/>
              </w:rPr>
            </w:pPr>
            <w:r w:rsidRPr="00C55644">
              <w:rPr>
                <w:rFonts w:ascii="Arial" w:hAnsi="Arial" w:cs="Arial"/>
                <w:color w:val="202020"/>
              </w:rPr>
              <w:t>3.77</w:t>
            </w:r>
          </w:p>
        </w:tc>
      </w:tr>
      <w:tr w:rsidR="00192790" w:rsidRPr="00C55644" w14:paraId="34827EF1" w14:textId="77777777" w:rsidTr="00E740F2">
        <w:tc>
          <w:tcPr>
            <w:tcW w:w="1275" w:type="dxa"/>
          </w:tcPr>
          <w:p w14:paraId="00D1D8E6" w14:textId="77777777" w:rsidR="00192790" w:rsidRPr="00C55644" w:rsidRDefault="00192790" w:rsidP="00E740F2">
            <w:pPr>
              <w:jc w:val="both"/>
              <w:rPr>
                <w:rFonts w:ascii="Arial" w:hAnsi="Arial" w:cs="Arial"/>
                <w:color w:val="202020"/>
              </w:rPr>
            </w:pPr>
            <w:r w:rsidRPr="00C55644">
              <w:rPr>
                <w:rFonts w:ascii="Arial" w:hAnsi="Arial" w:cs="Arial"/>
                <w:color w:val="202020"/>
              </w:rPr>
              <w:lastRenderedPageBreak/>
              <w:t>Zona 4</w:t>
            </w:r>
          </w:p>
        </w:tc>
        <w:tc>
          <w:tcPr>
            <w:tcW w:w="1276" w:type="dxa"/>
          </w:tcPr>
          <w:p w14:paraId="0D7AA116" w14:textId="77777777" w:rsidR="00192790" w:rsidRPr="00C55644" w:rsidRDefault="00192790" w:rsidP="00E740F2">
            <w:pPr>
              <w:jc w:val="right"/>
              <w:rPr>
                <w:rFonts w:ascii="Arial" w:hAnsi="Arial" w:cs="Arial"/>
                <w:color w:val="202020"/>
              </w:rPr>
            </w:pPr>
            <w:r w:rsidRPr="00C55644">
              <w:rPr>
                <w:rFonts w:ascii="Arial" w:hAnsi="Arial" w:cs="Arial"/>
                <w:color w:val="202020"/>
              </w:rPr>
              <w:t>0.88</w:t>
            </w:r>
          </w:p>
        </w:tc>
      </w:tr>
    </w:tbl>
    <w:p w14:paraId="0D4CC081" w14:textId="77777777" w:rsidR="00192790" w:rsidRPr="00C55644" w:rsidRDefault="00192790" w:rsidP="00192790">
      <w:pPr>
        <w:tabs>
          <w:tab w:val="left" w:pos="1670"/>
        </w:tabs>
        <w:jc w:val="both"/>
        <w:rPr>
          <w:rFonts w:ascii="Arial" w:hAnsi="Arial" w:cs="Arial"/>
          <w:color w:val="202020"/>
        </w:rPr>
      </w:pPr>
      <w:r w:rsidRPr="00C55644">
        <w:rPr>
          <w:rFonts w:ascii="Arial" w:hAnsi="Arial" w:cs="Arial"/>
          <w:color w:val="202020"/>
        </w:rPr>
        <w:tab/>
      </w:r>
    </w:p>
    <w:p w14:paraId="5481C1A2" w14:textId="77777777" w:rsidR="00192790" w:rsidRPr="00C55644" w:rsidRDefault="00192790" w:rsidP="00192790">
      <w:pPr>
        <w:jc w:val="both"/>
        <w:rPr>
          <w:rFonts w:ascii="Arial" w:hAnsi="Arial" w:cs="Arial"/>
          <w:color w:val="202020"/>
        </w:rPr>
      </w:pPr>
      <w:r w:rsidRPr="00C55644">
        <w:rPr>
          <w:rFonts w:ascii="Arial" w:hAnsi="Arial" w:cs="Arial"/>
          <w:color w:val="202020"/>
        </w:rPr>
        <w:t>Este valor se verá reducido a la mitad, desde el momento de solicitud del permiso de edificación y por un período de dos años o hasta cuando se le apruebe el final de obra si fuera antes de los dos años.-</w:t>
      </w:r>
    </w:p>
    <w:p w14:paraId="10EE3EDB" w14:textId="77777777" w:rsidR="00192790" w:rsidRPr="00C55644" w:rsidRDefault="00192790" w:rsidP="00192790">
      <w:pPr>
        <w:jc w:val="both"/>
        <w:rPr>
          <w:rFonts w:ascii="Arial" w:hAnsi="Arial" w:cs="Arial"/>
          <w:color w:val="202020"/>
        </w:rPr>
      </w:pPr>
    </w:p>
    <w:p w14:paraId="1EEE0F02" w14:textId="77777777" w:rsidR="00192790" w:rsidRPr="00C55644" w:rsidRDefault="00192790" w:rsidP="00192790">
      <w:pPr>
        <w:jc w:val="both"/>
        <w:rPr>
          <w:rFonts w:ascii="Arial" w:hAnsi="Arial" w:cs="Arial"/>
          <w:b/>
          <w:bCs/>
          <w:color w:val="202020"/>
        </w:rPr>
      </w:pPr>
      <w:r w:rsidRPr="00C55644">
        <w:rPr>
          <w:rFonts w:ascii="Arial" w:hAnsi="Arial" w:cs="Arial"/>
          <w:b/>
          <w:bCs/>
          <w:color w:val="202020"/>
        </w:rPr>
        <w:t>Tasa Hogar de Ancianos</w:t>
      </w:r>
    </w:p>
    <w:p w14:paraId="2DC28317" w14:textId="77777777" w:rsidR="00192790" w:rsidRPr="00C55644" w:rsidRDefault="00192790" w:rsidP="00192790">
      <w:pPr>
        <w:jc w:val="both"/>
        <w:rPr>
          <w:rFonts w:ascii="Arial" w:hAnsi="Arial" w:cs="Arial"/>
          <w:color w:val="202020"/>
        </w:rPr>
      </w:pPr>
    </w:p>
    <w:p w14:paraId="1A2BC826" w14:textId="77777777" w:rsidR="00192790" w:rsidRPr="00C55644" w:rsidRDefault="00192790" w:rsidP="00192790">
      <w:pPr>
        <w:jc w:val="both"/>
        <w:rPr>
          <w:rFonts w:ascii="Arial" w:hAnsi="Arial" w:cs="Arial"/>
        </w:rPr>
      </w:pPr>
      <w:r>
        <w:rPr>
          <w:rFonts w:ascii="Arial" w:hAnsi="Arial" w:cs="Arial"/>
          <w:b/>
          <w:bCs/>
          <w:u w:val="single"/>
          <w:lang w:val="es-ES_tradnl"/>
        </w:rPr>
        <w:t>Artículo 11ro.</w:t>
      </w:r>
      <w:r w:rsidRPr="00C55644">
        <w:rPr>
          <w:rFonts w:ascii="Arial" w:hAnsi="Arial" w:cs="Arial"/>
          <w:b/>
          <w:bCs/>
          <w:u w:val="single"/>
          <w:lang w:val="es-ES_tradnl"/>
        </w:rPr>
        <w:t>-</w:t>
      </w:r>
      <w:r w:rsidRPr="00C55644">
        <w:rPr>
          <w:rFonts w:ascii="Arial" w:hAnsi="Arial" w:cs="Arial"/>
          <w:color w:val="202020"/>
        </w:rPr>
        <w:t xml:space="preserve"> En concepto de aporte al mantenimiento del Hogar de Ancianos se establecen los siguientes </w:t>
      </w:r>
      <w:r w:rsidRPr="00C55644">
        <w:rPr>
          <w:rFonts w:ascii="Arial" w:hAnsi="Arial" w:cs="Arial"/>
        </w:rPr>
        <w:t>valores por metro lineal de frente:</w:t>
      </w:r>
    </w:p>
    <w:p w14:paraId="1CAA1586" w14:textId="77777777" w:rsidR="00192790" w:rsidRPr="009654AA" w:rsidRDefault="00192790" w:rsidP="00192790">
      <w:pPr>
        <w:jc w:val="both"/>
        <w:rPr>
          <w:rFonts w:ascii="Arial" w:hAnsi="Arial" w:cs="Arial"/>
          <w:b/>
        </w:rPr>
      </w:pPr>
      <w:r>
        <w:rPr>
          <w:rFonts w:ascii="Arial" w:hAnsi="Arial" w:cs="Arial"/>
        </w:rPr>
        <w:t xml:space="preserve">                                                                          </w:t>
      </w:r>
      <w:r>
        <w:rPr>
          <w:rFonts w:ascii="Arial" w:hAnsi="Arial" w:cs="Arial"/>
          <w:b/>
        </w:rPr>
        <w:t>UT</w:t>
      </w:r>
    </w:p>
    <w:tbl>
      <w:tblPr>
        <w:tblW w:w="2551" w:type="dxa"/>
        <w:tblInd w:w="3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75"/>
        <w:gridCol w:w="1276"/>
      </w:tblGrid>
      <w:tr w:rsidR="00192790" w:rsidRPr="00C55644" w14:paraId="7D02344F" w14:textId="77777777" w:rsidTr="00E740F2">
        <w:tc>
          <w:tcPr>
            <w:tcW w:w="1275" w:type="dxa"/>
          </w:tcPr>
          <w:p w14:paraId="4408869A" w14:textId="77777777" w:rsidR="00192790" w:rsidRPr="00C55644" w:rsidRDefault="00192790" w:rsidP="00E740F2">
            <w:pPr>
              <w:jc w:val="both"/>
              <w:rPr>
                <w:rFonts w:ascii="Arial" w:hAnsi="Arial" w:cs="Arial"/>
                <w:color w:val="202020"/>
              </w:rPr>
            </w:pPr>
            <w:r w:rsidRPr="00C55644">
              <w:rPr>
                <w:rFonts w:ascii="Arial" w:hAnsi="Arial" w:cs="Arial"/>
                <w:color w:val="202020"/>
              </w:rPr>
              <w:t>Zona 1</w:t>
            </w:r>
          </w:p>
        </w:tc>
        <w:tc>
          <w:tcPr>
            <w:tcW w:w="1276" w:type="dxa"/>
          </w:tcPr>
          <w:p w14:paraId="1620A262" w14:textId="77777777" w:rsidR="00192790" w:rsidRPr="00C55644" w:rsidRDefault="00192790" w:rsidP="00E740F2">
            <w:pPr>
              <w:jc w:val="right"/>
              <w:rPr>
                <w:rFonts w:ascii="Arial" w:hAnsi="Arial" w:cs="Arial"/>
                <w:color w:val="202020"/>
              </w:rPr>
            </w:pPr>
            <w:r w:rsidRPr="00C55644">
              <w:rPr>
                <w:rFonts w:ascii="Arial" w:hAnsi="Arial" w:cs="Arial"/>
                <w:color w:val="202020"/>
              </w:rPr>
              <w:t>1.01</w:t>
            </w:r>
          </w:p>
        </w:tc>
      </w:tr>
      <w:tr w:rsidR="00192790" w:rsidRPr="00C55644" w14:paraId="4C8E4523" w14:textId="77777777" w:rsidTr="00E740F2">
        <w:tc>
          <w:tcPr>
            <w:tcW w:w="1275" w:type="dxa"/>
          </w:tcPr>
          <w:p w14:paraId="589DA911" w14:textId="77777777" w:rsidR="00192790" w:rsidRPr="00C55644" w:rsidRDefault="00192790" w:rsidP="00E740F2">
            <w:pPr>
              <w:jc w:val="both"/>
              <w:rPr>
                <w:rFonts w:ascii="Arial" w:hAnsi="Arial" w:cs="Arial"/>
                <w:color w:val="202020"/>
              </w:rPr>
            </w:pPr>
            <w:r w:rsidRPr="00C55644">
              <w:rPr>
                <w:rFonts w:ascii="Arial" w:hAnsi="Arial" w:cs="Arial"/>
                <w:color w:val="202020"/>
              </w:rPr>
              <w:t>Zona 2</w:t>
            </w:r>
          </w:p>
        </w:tc>
        <w:tc>
          <w:tcPr>
            <w:tcW w:w="1276" w:type="dxa"/>
          </w:tcPr>
          <w:p w14:paraId="336BE072" w14:textId="77777777" w:rsidR="00192790" w:rsidRPr="00C55644" w:rsidRDefault="00192790" w:rsidP="00E740F2">
            <w:pPr>
              <w:jc w:val="right"/>
              <w:rPr>
                <w:rFonts w:ascii="Arial" w:hAnsi="Arial" w:cs="Arial"/>
                <w:color w:val="202020"/>
              </w:rPr>
            </w:pPr>
            <w:r w:rsidRPr="00C55644">
              <w:rPr>
                <w:rFonts w:ascii="Arial" w:hAnsi="Arial" w:cs="Arial"/>
                <w:color w:val="202020"/>
              </w:rPr>
              <w:t>0.88</w:t>
            </w:r>
          </w:p>
        </w:tc>
      </w:tr>
      <w:tr w:rsidR="00192790" w:rsidRPr="00C55644" w14:paraId="24344480" w14:textId="77777777" w:rsidTr="00E740F2">
        <w:tc>
          <w:tcPr>
            <w:tcW w:w="1275" w:type="dxa"/>
          </w:tcPr>
          <w:p w14:paraId="08FF33BF" w14:textId="77777777" w:rsidR="00192790" w:rsidRPr="00C55644" w:rsidRDefault="00192790" w:rsidP="00E740F2">
            <w:pPr>
              <w:jc w:val="both"/>
              <w:rPr>
                <w:rFonts w:ascii="Arial" w:hAnsi="Arial" w:cs="Arial"/>
                <w:color w:val="202020"/>
              </w:rPr>
            </w:pPr>
            <w:r w:rsidRPr="00C55644">
              <w:rPr>
                <w:rFonts w:ascii="Arial" w:hAnsi="Arial" w:cs="Arial"/>
                <w:color w:val="202020"/>
              </w:rPr>
              <w:t>Zona 3</w:t>
            </w:r>
          </w:p>
        </w:tc>
        <w:tc>
          <w:tcPr>
            <w:tcW w:w="1276" w:type="dxa"/>
          </w:tcPr>
          <w:p w14:paraId="4170ECAB" w14:textId="77777777" w:rsidR="00192790" w:rsidRPr="00C55644" w:rsidRDefault="00192790" w:rsidP="00E740F2">
            <w:pPr>
              <w:jc w:val="right"/>
              <w:rPr>
                <w:rFonts w:ascii="Arial" w:hAnsi="Arial" w:cs="Arial"/>
                <w:color w:val="202020"/>
              </w:rPr>
            </w:pPr>
            <w:r w:rsidRPr="00C55644">
              <w:rPr>
                <w:rFonts w:ascii="Arial" w:hAnsi="Arial" w:cs="Arial"/>
                <w:color w:val="202020"/>
              </w:rPr>
              <w:t>0.52</w:t>
            </w:r>
          </w:p>
        </w:tc>
      </w:tr>
      <w:tr w:rsidR="00192790" w:rsidRPr="00C55644" w14:paraId="56F140BE" w14:textId="77777777" w:rsidTr="00E740F2">
        <w:tc>
          <w:tcPr>
            <w:tcW w:w="1275" w:type="dxa"/>
          </w:tcPr>
          <w:p w14:paraId="043496F4" w14:textId="77777777" w:rsidR="00192790" w:rsidRPr="00C55644" w:rsidRDefault="00192790" w:rsidP="00E740F2">
            <w:pPr>
              <w:jc w:val="both"/>
              <w:rPr>
                <w:rFonts w:ascii="Arial" w:hAnsi="Arial" w:cs="Arial"/>
                <w:color w:val="202020"/>
              </w:rPr>
            </w:pPr>
            <w:r w:rsidRPr="00C55644">
              <w:rPr>
                <w:rFonts w:ascii="Arial" w:hAnsi="Arial" w:cs="Arial"/>
                <w:color w:val="202020"/>
              </w:rPr>
              <w:t>Zona 4</w:t>
            </w:r>
          </w:p>
        </w:tc>
        <w:tc>
          <w:tcPr>
            <w:tcW w:w="1276" w:type="dxa"/>
          </w:tcPr>
          <w:p w14:paraId="708FC7CF" w14:textId="77777777" w:rsidR="00192790" w:rsidRPr="00C55644" w:rsidRDefault="00192790" w:rsidP="00E740F2">
            <w:pPr>
              <w:jc w:val="right"/>
              <w:rPr>
                <w:rFonts w:ascii="Arial" w:hAnsi="Arial" w:cs="Arial"/>
                <w:color w:val="202020"/>
              </w:rPr>
            </w:pPr>
            <w:r w:rsidRPr="00C55644">
              <w:rPr>
                <w:rFonts w:ascii="Arial" w:hAnsi="Arial" w:cs="Arial"/>
                <w:color w:val="202020"/>
              </w:rPr>
              <w:t>0.39</w:t>
            </w:r>
          </w:p>
        </w:tc>
      </w:tr>
    </w:tbl>
    <w:p w14:paraId="004D8C46" w14:textId="77777777" w:rsidR="00192790" w:rsidRPr="00C55644" w:rsidRDefault="00192790" w:rsidP="00192790">
      <w:pPr>
        <w:jc w:val="center"/>
        <w:rPr>
          <w:rFonts w:ascii="Arial" w:hAnsi="Arial" w:cs="Arial"/>
        </w:rPr>
      </w:pPr>
    </w:p>
    <w:p w14:paraId="3A0B0557" w14:textId="77777777" w:rsidR="00192790" w:rsidRPr="00C55644" w:rsidRDefault="00192790" w:rsidP="00192790">
      <w:pPr>
        <w:jc w:val="both"/>
        <w:rPr>
          <w:rFonts w:ascii="Arial" w:hAnsi="Arial" w:cs="Arial"/>
          <w:color w:val="202020"/>
        </w:rPr>
      </w:pPr>
    </w:p>
    <w:p w14:paraId="53D89F04" w14:textId="77777777" w:rsidR="00192790" w:rsidRPr="00C55644" w:rsidRDefault="00192790" w:rsidP="00192790">
      <w:pPr>
        <w:jc w:val="both"/>
        <w:rPr>
          <w:rFonts w:ascii="Arial" w:hAnsi="Arial" w:cs="Arial"/>
          <w:b/>
          <w:bCs/>
          <w:color w:val="202020"/>
        </w:rPr>
      </w:pPr>
      <w:r w:rsidRPr="00C55644">
        <w:rPr>
          <w:rFonts w:ascii="Arial" w:hAnsi="Arial" w:cs="Arial"/>
          <w:b/>
          <w:bCs/>
          <w:color w:val="202020"/>
        </w:rPr>
        <w:t xml:space="preserve">Jubilados, pensionados, descuento </w:t>
      </w:r>
    </w:p>
    <w:p w14:paraId="38593E76" w14:textId="77777777" w:rsidR="00192790" w:rsidRPr="00C55644" w:rsidRDefault="00192790" w:rsidP="00192790">
      <w:pPr>
        <w:jc w:val="both"/>
        <w:rPr>
          <w:rFonts w:ascii="Arial" w:hAnsi="Arial" w:cs="Arial"/>
          <w:color w:val="202020"/>
        </w:rPr>
      </w:pPr>
    </w:p>
    <w:p w14:paraId="52BDFED2" w14:textId="77777777" w:rsidR="00192790" w:rsidRPr="00C55644" w:rsidRDefault="00192790" w:rsidP="00192790">
      <w:pPr>
        <w:jc w:val="both"/>
        <w:rPr>
          <w:rFonts w:ascii="Arial" w:hAnsi="Arial" w:cs="Arial"/>
          <w:color w:val="202020"/>
        </w:rPr>
      </w:pPr>
      <w:r w:rsidRPr="00C55644">
        <w:rPr>
          <w:rFonts w:ascii="Arial" w:hAnsi="Arial" w:cs="Arial"/>
          <w:b/>
          <w:bCs/>
          <w:u w:val="single"/>
          <w:lang w:val="es-ES_tradnl"/>
        </w:rPr>
        <w:t>Artículo 12dro.-</w:t>
      </w:r>
      <w:r w:rsidRPr="00C55644">
        <w:rPr>
          <w:rFonts w:ascii="Arial" w:hAnsi="Arial" w:cs="Arial"/>
          <w:color w:val="202020"/>
        </w:rPr>
        <w:t xml:space="preserve"> Los jubilados, pensionados nacionales, provinciales y beneficiarios de </w:t>
      </w:r>
      <w:smartTag w:uri="urn:schemas-microsoft-com:office:smarttags" w:element="PersonName">
        <w:smartTagPr>
          <w:attr w:name="ProductID" w:val="la Ley N"/>
        </w:smartTagPr>
        <w:r w:rsidRPr="00C55644">
          <w:rPr>
            <w:rFonts w:ascii="Arial" w:hAnsi="Arial" w:cs="Arial"/>
            <w:color w:val="202020"/>
          </w:rPr>
          <w:t xml:space="preserve">la Ley </w:t>
        </w:r>
        <w:proofErr w:type="spellStart"/>
        <w:r w:rsidRPr="00C55644">
          <w:rPr>
            <w:rFonts w:ascii="Arial" w:hAnsi="Arial" w:cs="Arial"/>
            <w:color w:val="202020"/>
          </w:rPr>
          <w:t>N</w:t>
        </w:r>
      </w:smartTag>
      <w:r w:rsidRPr="00C55644">
        <w:rPr>
          <w:rFonts w:ascii="Arial" w:hAnsi="Arial" w:cs="Arial"/>
          <w:color w:val="202020"/>
        </w:rPr>
        <w:t>º</w:t>
      </w:r>
      <w:proofErr w:type="spellEnd"/>
      <w:r w:rsidRPr="00C55644">
        <w:rPr>
          <w:rFonts w:ascii="Arial" w:hAnsi="Arial" w:cs="Arial"/>
          <w:color w:val="202020"/>
        </w:rPr>
        <w:t xml:space="preserve"> 5.110 gozarán de un descuento o exención de pago según corresponda, de acuerdo a </w:t>
      </w:r>
      <w:smartTag w:uri="urn:schemas-microsoft-com:office:smarttags" w:element="PersonName">
        <w:smartTagPr>
          <w:attr w:name="ProductID" w:val="la Ordenanza N"/>
        </w:smartTagPr>
        <w:r w:rsidRPr="00C55644">
          <w:rPr>
            <w:rFonts w:ascii="Arial" w:hAnsi="Arial" w:cs="Arial"/>
            <w:color w:val="202020"/>
          </w:rPr>
          <w:t xml:space="preserve">la Ordenanza </w:t>
        </w:r>
        <w:proofErr w:type="spellStart"/>
        <w:r w:rsidRPr="00C55644">
          <w:rPr>
            <w:rFonts w:ascii="Arial" w:hAnsi="Arial" w:cs="Arial"/>
            <w:color w:val="202020"/>
          </w:rPr>
          <w:t>N</w:t>
        </w:r>
      </w:smartTag>
      <w:r w:rsidRPr="00C55644">
        <w:rPr>
          <w:rFonts w:ascii="Arial" w:hAnsi="Arial" w:cs="Arial"/>
          <w:color w:val="202020"/>
        </w:rPr>
        <w:t>º</w:t>
      </w:r>
      <w:proofErr w:type="spellEnd"/>
      <w:r w:rsidRPr="00C55644">
        <w:rPr>
          <w:rFonts w:ascii="Arial" w:hAnsi="Arial" w:cs="Arial"/>
          <w:color w:val="202020"/>
        </w:rPr>
        <w:t xml:space="preserve"> 947/13.-</w:t>
      </w:r>
    </w:p>
    <w:p w14:paraId="5DE5A2D7" w14:textId="77777777" w:rsidR="00192790" w:rsidRPr="00C55644" w:rsidRDefault="00192790" w:rsidP="00192790">
      <w:pPr>
        <w:jc w:val="both"/>
        <w:rPr>
          <w:rFonts w:ascii="Arial" w:hAnsi="Arial" w:cs="Arial"/>
          <w:color w:val="202020"/>
        </w:rPr>
      </w:pPr>
    </w:p>
    <w:p w14:paraId="4DA5092A" w14:textId="77777777" w:rsidR="00192790" w:rsidRPr="00C55644" w:rsidRDefault="00192790" w:rsidP="00192790">
      <w:pPr>
        <w:jc w:val="both"/>
        <w:rPr>
          <w:rFonts w:ascii="Arial" w:hAnsi="Arial" w:cs="Arial"/>
          <w:color w:val="202020"/>
        </w:rPr>
      </w:pPr>
      <w:r w:rsidRPr="00C55644">
        <w:rPr>
          <w:rFonts w:ascii="Arial" w:hAnsi="Arial" w:cs="Arial"/>
          <w:color w:val="202020"/>
        </w:rPr>
        <w:t xml:space="preserve">Los contribuyentes que abonen las primeras 11 cuotas de </w:t>
      </w:r>
      <w:smartTag w:uri="urn:schemas-microsoft-com:office:smarttags" w:element="PersonName">
        <w:smartTagPr>
          <w:attr w:name="ProductID" w:val="la Tasa General"/>
        </w:smartTagPr>
        <w:r w:rsidRPr="00C55644">
          <w:rPr>
            <w:rFonts w:ascii="Arial" w:hAnsi="Arial" w:cs="Arial"/>
            <w:color w:val="202020"/>
          </w:rPr>
          <w:t>la Tasa General</w:t>
        </w:r>
      </w:smartTag>
      <w:r w:rsidRPr="00C55644">
        <w:rPr>
          <w:rFonts w:ascii="Arial" w:hAnsi="Arial" w:cs="Arial"/>
          <w:color w:val="202020"/>
        </w:rPr>
        <w:t xml:space="preserve"> de Inmuebles en tiempo y forma, entendiéndose por tal, el pago realizado hasta el primer vencimiento consignado en la boleta originaria emitida por la municipalidad correspondiente a dicho período, se verán beneficiados con la bonificación de la cuota número 12 (doce) del mismo año.-</w:t>
      </w:r>
    </w:p>
    <w:p w14:paraId="4F5D8226" w14:textId="77777777" w:rsidR="00192790" w:rsidRPr="00C55644" w:rsidRDefault="00192790" w:rsidP="00192790">
      <w:pPr>
        <w:jc w:val="both"/>
        <w:rPr>
          <w:rFonts w:ascii="Arial" w:hAnsi="Arial" w:cs="Arial"/>
          <w:color w:val="202020"/>
        </w:rPr>
      </w:pPr>
    </w:p>
    <w:p w14:paraId="5156C93D" w14:textId="77777777" w:rsidR="00192790" w:rsidRPr="00C55644" w:rsidRDefault="00192790" w:rsidP="00192790">
      <w:pPr>
        <w:pStyle w:val="Subttulo"/>
        <w:rPr>
          <w:rFonts w:ascii="Arial" w:hAnsi="Arial" w:cs="Arial"/>
          <w:b/>
          <w:bCs/>
        </w:rPr>
      </w:pPr>
      <w:r w:rsidRPr="00C55644">
        <w:rPr>
          <w:rFonts w:ascii="Arial" w:hAnsi="Arial" w:cs="Arial"/>
          <w:b/>
          <w:bCs/>
        </w:rPr>
        <w:t>ZONA RURAL (TASA POR HECTÁREA)</w:t>
      </w:r>
    </w:p>
    <w:p w14:paraId="09731669" w14:textId="77777777" w:rsidR="00192790" w:rsidRPr="00C55644" w:rsidRDefault="00192790" w:rsidP="00192790">
      <w:pPr>
        <w:jc w:val="both"/>
        <w:rPr>
          <w:rFonts w:ascii="Arial" w:hAnsi="Arial" w:cs="Arial"/>
          <w:color w:val="202020"/>
        </w:rPr>
      </w:pPr>
    </w:p>
    <w:p w14:paraId="1F2F672E" w14:textId="77777777" w:rsidR="00192790" w:rsidRPr="00C55644" w:rsidRDefault="00192790" w:rsidP="00192790">
      <w:pPr>
        <w:jc w:val="both"/>
        <w:rPr>
          <w:rFonts w:ascii="Arial" w:hAnsi="Arial" w:cs="Arial"/>
          <w:color w:val="202020"/>
        </w:rPr>
      </w:pPr>
      <w:r>
        <w:rPr>
          <w:rFonts w:ascii="Arial" w:hAnsi="Arial" w:cs="Arial"/>
          <w:b/>
          <w:bCs/>
          <w:u w:val="single"/>
          <w:lang w:val="es-ES_tradnl"/>
        </w:rPr>
        <w:t>Artículo 13ro.</w:t>
      </w:r>
      <w:r w:rsidRPr="00C55644">
        <w:rPr>
          <w:rFonts w:ascii="Arial" w:hAnsi="Arial" w:cs="Arial"/>
          <w:b/>
          <w:bCs/>
          <w:u w:val="single"/>
          <w:lang w:val="es-ES_tradnl"/>
        </w:rPr>
        <w:t>-</w:t>
      </w:r>
      <w:r w:rsidRPr="00C55644">
        <w:rPr>
          <w:rFonts w:ascii="Arial" w:hAnsi="Arial" w:cs="Arial"/>
          <w:color w:val="202020"/>
        </w:rPr>
        <w:t xml:space="preserve"> Se establece una contribución de acuerdo al artículo  69º del Código Fiscal Municipal que grava los inmuebles rurales.-</w:t>
      </w:r>
    </w:p>
    <w:p w14:paraId="7896098D" w14:textId="77777777" w:rsidR="00192790" w:rsidRPr="00C55644" w:rsidRDefault="00192790" w:rsidP="00192790">
      <w:pPr>
        <w:jc w:val="both"/>
        <w:rPr>
          <w:rFonts w:ascii="Arial" w:hAnsi="Arial" w:cs="Arial"/>
          <w:color w:val="202020"/>
        </w:rPr>
      </w:pPr>
    </w:p>
    <w:p w14:paraId="2EF96F1E" w14:textId="77777777" w:rsidR="00192790" w:rsidRPr="00C55644" w:rsidRDefault="00192790" w:rsidP="00192790">
      <w:pPr>
        <w:jc w:val="both"/>
        <w:rPr>
          <w:rFonts w:ascii="Arial" w:hAnsi="Arial" w:cs="Arial"/>
          <w:color w:val="202020"/>
        </w:rPr>
      </w:pPr>
      <w:r>
        <w:rPr>
          <w:rFonts w:ascii="Arial" w:hAnsi="Arial" w:cs="Arial"/>
          <w:b/>
          <w:bCs/>
          <w:u w:val="single"/>
          <w:lang w:val="es-ES_tradnl"/>
        </w:rPr>
        <w:t>Artículo 14to</w:t>
      </w:r>
      <w:r w:rsidRPr="00C55644">
        <w:rPr>
          <w:rFonts w:ascii="Arial" w:hAnsi="Arial" w:cs="Arial"/>
          <w:b/>
          <w:bCs/>
          <w:u w:val="single"/>
          <w:lang w:val="es-ES_tradnl"/>
        </w:rPr>
        <w:t>.-</w:t>
      </w:r>
      <w:r w:rsidRPr="00C55644">
        <w:rPr>
          <w:rFonts w:ascii="Arial" w:hAnsi="Arial" w:cs="Arial"/>
          <w:color w:val="202020"/>
        </w:rPr>
        <w:t xml:space="preserve"> La base estará constituida para cada parcela por la cantidad de hectáreas que toma </w:t>
      </w:r>
      <w:smartTag w:uri="urn:schemas-microsoft-com:office:smarttags" w:element="PersonName">
        <w:smartTagPr>
          <w:attr w:name="ProductID" w:val="la  Administraci￳n Provincial"/>
        </w:smartTagPr>
        <w:r w:rsidRPr="00C55644">
          <w:rPr>
            <w:rFonts w:ascii="Arial" w:hAnsi="Arial" w:cs="Arial"/>
            <w:color w:val="202020"/>
          </w:rPr>
          <w:t>la  Administración Provincial</w:t>
        </w:r>
      </w:smartTag>
      <w:r w:rsidRPr="00C55644">
        <w:rPr>
          <w:rFonts w:ascii="Arial" w:hAnsi="Arial" w:cs="Arial"/>
          <w:color w:val="202020"/>
        </w:rPr>
        <w:t xml:space="preserve"> de Impuestos para el cálculo del impuesto inmobiliario rural.-</w:t>
      </w:r>
    </w:p>
    <w:p w14:paraId="3228A658" w14:textId="77777777" w:rsidR="00192790" w:rsidRPr="00C55644" w:rsidRDefault="00192790" w:rsidP="00192790">
      <w:pPr>
        <w:jc w:val="both"/>
        <w:rPr>
          <w:rFonts w:ascii="Arial" w:hAnsi="Arial" w:cs="Arial"/>
          <w:color w:val="202020"/>
        </w:rPr>
      </w:pPr>
    </w:p>
    <w:p w14:paraId="5C824CA4" w14:textId="77777777" w:rsidR="00192790" w:rsidRPr="00C55644" w:rsidRDefault="00192790" w:rsidP="00192790">
      <w:pPr>
        <w:jc w:val="both"/>
        <w:rPr>
          <w:rFonts w:ascii="Arial" w:hAnsi="Arial" w:cs="Arial"/>
          <w:color w:val="202020"/>
        </w:rPr>
      </w:pPr>
      <w:r w:rsidRPr="00C55644">
        <w:rPr>
          <w:rFonts w:ascii="Arial" w:hAnsi="Arial" w:cs="Arial"/>
          <w:b/>
          <w:bCs/>
          <w:u w:val="single"/>
          <w:lang w:val="es-ES_tradnl"/>
        </w:rPr>
        <w:t>Artículo 15to.-</w:t>
      </w:r>
      <w:r w:rsidRPr="00C55644">
        <w:rPr>
          <w:rFonts w:ascii="Arial" w:hAnsi="Arial" w:cs="Arial"/>
          <w:color w:val="202020"/>
        </w:rPr>
        <w:t xml:space="preserve"> El monto anual se establecerá multiplicando la cantidad de hectáreas por el precio del litro de gasoil que surja del último concurso de precios efectuado por la municipalidad al momento de la emisión.</w:t>
      </w:r>
      <w:r>
        <w:rPr>
          <w:rFonts w:ascii="Arial" w:hAnsi="Arial" w:cs="Arial"/>
          <w:color w:val="202020"/>
        </w:rPr>
        <w:t>-</w:t>
      </w:r>
    </w:p>
    <w:p w14:paraId="0DC32525" w14:textId="77777777" w:rsidR="00192790" w:rsidRPr="00C55644" w:rsidRDefault="00192790" w:rsidP="00192790">
      <w:pPr>
        <w:jc w:val="both"/>
        <w:rPr>
          <w:rFonts w:ascii="Arial" w:hAnsi="Arial" w:cs="Arial"/>
          <w:color w:val="202020"/>
        </w:rPr>
      </w:pPr>
    </w:p>
    <w:p w14:paraId="1274AFB2" w14:textId="77777777" w:rsidR="00192790" w:rsidRPr="00C55644" w:rsidRDefault="00192790" w:rsidP="00192790">
      <w:pPr>
        <w:jc w:val="both"/>
        <w:rPr>
          <w:rFonts w:ascii="Arial" w:hAnsi="Arial" w:cs="Arial"/>
          <w:color w:val="202020"/>
        </w:rPr>
      </w:pPr>
      <w:r w:rsidRPr="00C55644">
        <w:rPr>
          <w:rFonts w:ascii="Arial" w:hAnsi="Arial" w:cs="Arial"/>
          <w:b/>
          <w:bCs/>
          <w:u w:val="single"/>
          <w:lang w:val="es-ES_tradnl"/>
        </w:rPr>
        <w:t>Artículo 16to.-</w:t>
      </w:r>
      <w:r w:rsidRPr="00C55644">
        <w:rPr>
          <w:rFonts w:ascii="Arial" w:hAnsi="Arial" w:cs="Arial"/>
          <w:color w:val="202020"/>
        </w:rPr>
        <w:t>El vencimiento de cada cuota responderá al siguiente cuadro operando el vencimiento los días diez (10) o posterior hábil si este resultara inhábil:</w:t>
      </w:r>
    </w:p>
    <w:p w14:paraId="2184FC6F" w14:textId="77777777" w:rsidR="00192790" w:rsidRPr="00C55644" w:rsidRDefault="00192790" w:rsidP="00192790">
      <w:pPr>
        <w:tabs>
          <w:tab w:val="left" w:pos="4440"/>
        </w:tabs>
        <w:jc w:val="both"/>
        <w:rPr>
          <w:rFonts w:ascii="Arial" w:hAnsi="Arial" w:cs="Arial"/>
          <w:color w:val="202020"/>
        </w:rPr>
      </w:pPr>
    </w:p>
    <w:p w14:paraId="05D4EDB8" w14:textId="77777777" w:rsidR="00192790" w:rsidRPr="00C55644" w:rsidRDefault="00192790" w:rsidP="00192790">
      <w:pPr>
        <w:tabs>
          <w:tab w:val="left" w:pos="4440"/>
        </w:tabs>
        <w:jc w:val="center"/>
        <w:rPr>
          <w:rFonts w:ascii="Arial" w:hAnsi="Arial" w:cs="Arial"/>
          <w:color w:val="202020"/>
        </w:rPr>
      </w:pPr>
      <w:r w:rsidRPr="00C55644">
        <w:rPr>
          <w:rFonts w:ascii="Arial" w:hAnsi="Arial" w:cs="Arial"/>
          <w:noProof/>
          <w:color w:val="202020"/>
        </w:rPr>
        <w:lastRenderedPageBreak/>
        <w:drawing>
          <wp:inline distT="0" distB="0" distL="0" distR="0" wp14:anchorId="1ADF6778" wp14:editId="07911C65">
            <wp:extent cx="5400040" cy="1059815"/>
            <wp:effectExtent l="0" t="0" r="0" b="698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00040" cy="1059815"/>
                    </a:xfrm>
                    <a:prstGeom prst="rect">
                      <a:avLst/>
                    </a:prstGeom>
                    <a:noFill/>
                    <a:ln>
                      <a:noFill/>
                    </a:ln>
                  </pic:spPr>
                </pic:pic>
              </a:graphicData>
            </a:graphic>
          </wp:inline>
        </w:drawing>
      </w:r>
    </w:p>
    <w:p w14:paraId="54B05295" w14:textId="77777777" w:rsidR="00192790" w:rsidRDefault="00192790" w:rsidP="00192790">
      <w:pPr>
        <w:pStyle w:val="Subttulo"/>
        <w:rPr>
          <w:rFonts w:ascii="Arial" w:hAnsi="Arial" w:cs="Arial"/>
          <w:b/>
          <w:bCs/>
        </w:rPr>
      </w:pPr>
    </w:p>
    <w:p w14:paraId="110CD06D" w14:textId="77777777" w:rsidR="00192790" w:rsidRPr="00703F07" w:rsidRDefault="00192790" w:rsidP="00192790">
      <w:pPr>
        <w:rPr>
          <w:lang w:val="es-ES"/>
        </w:rPr>
      </w:pPr>
    </w:p>
    <w:p w14:paraId="33A49148" w14:textId="77777777" w:rsidR="00192790" w:rsidRPr="00C55644" w:rsidRDefault="00192790" w:rsidP="00192790">
      <w:pPr>
        <w:pStyle w:val="Subttulo"/>
        <w:rPr>
          <w:rFonts w:ascii="Arial" w:hAnsi="Arial" w:cs="Arial"/>
          <w:b/>
          <w:bCs/>
        </w:rPr>
      </w:pPr>
      <w:r w:rsidRPr="00C55644">
        <w:rPr>
          <w:rFonts w:ascii="Arial" w:hAnsi="Arial" w:cs="Arial"/>
          <w:b/>
          <w:bCs/>
        </w:rPr>
        <w:t>CAPITULO II</w:t>
      </w:r>
    </w:p>
    <w:p w14:paraId="4B664D06" w14:textId="77777777" w:rsidR="00192790" w:rsidRPr="00C55644" w:rsidRDefault="00192790" w:rsidP="00192790">
      <w:pPr>
        <w:jc w:val="both"/>
        <w:rPr>
          <w:rFonts w:ascii="Arial" w:hAnsi="Arial" w:cs="Arial"/>
          <w:b/>
          <w:bCs/>
          <w:color w:val="202020"/>
        </w:rPr>
      </w:pPr>
    </w:p>
    <w:p w14:paraId="2EA5BF2A" w14:textId="77777777" w:rsidR="00192790" w:rsidRPr="00C55644" w:rsidRDefault="00192790" w:rsidP="00192790">
      <w:pPr>
        <w:pStyle w:val="Subttulo"/>
        <w:rPr>
          <w:rFonts w:ascii="Arial" w:hAnsi="Arial" w:cs="Arial"/>
          <w:b/>
          <w:bCs/>
        </w:rPr>
      </w:pPr>
      <w:r w:rsidRPr="00C55644">
        <w:rPr>
          <w:rFonts w:ascii="Arial" w:hAnsi="Arial" w:cs="Arial"/>
          <w:b/>
          <w:bCs/>
        </w:rPr>
        <w:t>DERECHO DE REGISTRO E INSPECCION</w:t>
      </w:r>
    </w:p>
    <w:p w14:paraId="27A37BE3" w14:textId="77777777" w:rsidR="00192790" w:rsidRPr="00C55644" w:rsidRDefault="00192790" w:rsidP="00192790">
      <w:pPr>
        <w:jc w:val="both"/>
        <w:rPr>
          <w:rFonts w:ascii="Arial" w:hAnsi="Arial" w:cs="Arial"/>
        </w:rPr>
      </w:pPr>
    </w:p>
    <w:p w14:paraId="45D46DD5" w14:textId="77777777" w:rsidR="00192790" w:rsidRPr="00C55644" w:rsidRDefault="00192790" w:rsidP="00192790">
      <w:pPr>
        <w:jc w:val="both"/>
        <w:rPr>
          <w:rFonts w:ascii="Arial" w:hAnsi="Arial" w:cs="Arial"/>
          <w:b/>
          <w:bCs/>
        </w:rPr>
      </w:pPr>
      <w:r w:rsidRPr="00C55644">
        <w:rPr>
          <w:rFonts w:ascii="Arial" w:hAnsi="Arial" w:cs="Arial"/>
          <w:b/>
          <w:bCs/>
        </w:rPr>
        <w:t>Hecho Imponible</w:t>
      </w:r>
    </w:p>
    <w:p w14:paraId="01867154" w14:textId="77777777" w:rsidR="00192790" w:rsidRPr="00C55644" w:rsidRDefault="00192790" w:rsidP="00192790">
      <w:pPr>
        <w:jc w:val="both"/>
        <w:rPr>
          <w:rFonts w:ascii="Arial" w:hAnsi="Arial" w:cs="Arial"/>
        </w:rPr>
      </w:pPr>
    </w:p>
    <w:p w14:paraId="1DB65B0A" w14:textId="77777777" w:rsidR="00192790" w:rsidRPr="00C55644" w:rsidRDefault="00192790" w:rsidP="00192790">
      <w:pPr>
        <w:jc w:val="both"/>
        <w:rPr>
          <w:rFonts w:ascii="Arial" w:hAnsi="Arial" w:cs="Arial"/>
        </w:rPr>
      </w:pPr>
      <w:r w:rsidRPr="00C55644">
        <w:rPr>
          <w:rFonts w:ascii="Arial" w:hAnsi="Arial" w:cs="Arial"/>
          <w:b/>
          <w:bCs/>
          <w:u w:val="single"/>
          <w:lang w:val="es-ES_tradnl"/>
        </w:rPr>
        <w:t>Artículo 17mo.-</w:t>
      </w:r>
      <w:r w:rsidRPr="00C55644">
        <w:rPr>
          <w:rFonts w:ascii="Arial" w:hAnsi="Arial" w:cs="Arial"/>
        </w:rPr>
        <w:t xml:space="preserve"> El Municipio aplicará un Derecho de Registro e Inspección por los servicios que presta destinados a:</w:t>
      </w:r>
    </w:p>
    <w:p w14:paraId="77CF58F6" w14:textId="77777777" w:rsidR="00192790" w:rsidRPr="00C55644" w:rsidRDefault="00192790" w:rsidP="00192790">
      <w:pPr>
        <w:jc w:val="both"/>
        <w:rPr>
          <w:rFonts w:ascii="Arial" w:hAnsi="Arial" w:cs="Arial"/>
        </w:rPr>
      </w:pPr>
    </w:p>
    <w:p w14:paraId="6894C1E6" w14:textId="77777777" w:rsidR="00192790" w:rsidRPr="00C55644" w:rsidRDefault="00192790" w:rsidP="00192790">
      <w:pPr>
        <w:numPr>
          <w:ilvl w:val="0"/>
          <w:numId w:val="41"/>
        </w:numPr>
        <w:jc w:val="both"/>
        <w:rPr>
          <w:rFonts w:ascii="Arial" w:hAnsi="Arial" w:cs="Arial"/>
        </w:rPr>
      </w:pPr>
      <w:r w:rsidRPr="00C55644">
        <w:rPr>
          <w:rFonts w:ascii="Arial" w:hAnsi="Arial" w:cs="Arial"/>
        </w:rPr>
        <w:t>Registrar y controlar las actividades comerciales, industriales, científicas, de investigación y toda actividad lucrativa;</w:t>
      </w:r>
    </w:p>
    <w:p w14:paraId="2DDF85C6" w14:textId="77777777" w:rsidR="00192790" w:rsidRPr="00C55644" w:rsidRDefault="00192790" w:rsidP="00192790">
      <w:pPr>
        <w:numPr>
          <w:ilvl w:val="0"/>
          <w:numId w:val="41"/>
        </w:numPr>
        <w:jc w:val="both"/>
        <w:rPr>
          <w:rFonts w:ascii="Arial" w:hAnsi="Arial" w:cs="Arial"/>
        </w:rPr>
      </w:pPr>
      <w:r w:rsidRPr="00C55644">
        <w:rPr>
          <w:rFonts w:ascii="Arial" w:hAnsi="Arial" w:cs="Arial"/>
        </w:rPr>
        <w:t>Preservar la salubridad, seguridad e higiene;</w:t>
      </w:r>
    </w:p>
    <w:p w14:paraId="731BC203" w14:textId="77777777" w:rsidR="00192790" w:rsidRPr="00C55644" w:rsidRDefault="00192790" w:rsidP="00192790">
      <w:pPr>
        <w:numPr>
          <w:ilvl w:val="0"/>
          <w:numId w:val="41"/>
        </w:numPr>
        <w:jc w:val="both"/>
        <w:rPr>
          <w:rFonts w:ascii="Arial" w:hAnsi="Arial" w:cs="Arial"/>
        </w:rPr>
      </w:pPr>
      <w:r w:rsidRPr="00C55644">
        <w:rPr>
          <w:rFonts w:ascii="Arial" w:hAnsi="Arial" w:cs="Arial"/>
        </w:rPr>
        <w:t>Fiscalizar la fidelidad de pesas y medidas;</w:t>
      </w:r>
    </w:p>
    <w:p w14:paraId="0AEED911" w14:textId="77777777" w:rsidR="00192790" w:rsidRPr="00C55644" w:rsidRDefault="00192790" w:rsidP="00192790">
      <w:pPr>
        <w:numPr>
          <w:ilvl w:val="0"/>
          <w:numId w:val="41"/>
        </w:numPr>
        <w:jc w:val="both"/>
        <w:rPr>
          <w:rFonts w:ascii="Arial" w:hAnsi="Arial" w:cs="Arial"/>
        </w:rPr>
      </w:pPr>
      <w:r w:rsidRPr="00C55644">
        <w:rPr>
          <w:rFonts w:ascii="Arial" w:hAnsi="Arial" w:cs="Arial"/>
        </w:rPr>
        <w:t>Inspeccionar y controlar las instalaciones eléctricas, motores, máquinas en general y generadores a vapor y eléctricos;</w:t>
      </w:r>
    </w:p>
    <w:p w14:paraId="080A0AEA" w14:textId="77777777" w:rsidR="00192790" w:rsidRPr="00C55644" w:rsidRDefault="00192790" w:rsidP="00192790">
      <w:pPr>
        <w:numPr>
          <w:ilvl w:val="0"/>
          <w:numId w:val="41"/>
        </w:numPr>
        <w:jc w:val="both"/>
        <w:rPr>
          <w:rFonts w:ascii="Arial" w:hAnsi="Arial" w:cs="Arial"/>
        </w:rPr>
      </w:pPr>
      <w:r w:rsidRPr="00C55644">
        <w:rPr>
          <w:rFonts w:ascii="Arial" w:hAnsi="Arial" w:cs="Arial"/>
        </w:rPr>
        <w:t>Supervisión de vidrieras y publicidad propia;</w:t>
      </w:r>
    </w:p>
    <w:p w14:paraId="04516D28" w14:textId="77777777" w:rsidR="00192790" w:rsidRPr="00C55644" w:rsidRDefault="00192790" w:rsidP="00192790">
      <w:pPr>
        <w:numPr>
          <w:ilvl w:val="0"/>
          <w:numId w:val="41"/>
        </w:numPr>
        <w:jc w:val="both"/>
        <w:rPr>
          <w:rFonts w:ascii="Arial" w:hAnsi="Arial" w:cs="Arial"/>
        </w:rPr>
      </w:pPr>
      <w:r w:rsidRPr="00C55644">
        <w:rPr>
          <w:rFonts w:ascii="Arial" w:hAnsi="Arial" w:cs="Arial"/>
        </w:rPr>
        <w:t>Habilitar mesas, sillas y similares con fines comerciales, en la vía pública o espacios públicos, previa autorización especial reglamentaria, al margen de la tributación específica que pudiera corresponder a este rubro en concepto de ocupación del dominio público.</w:t>
      </w:r>
      <w:r>
        <w:rPr>
          <w:rFonts w:ascii="Arial" w:hAnsi="Arial" w:cs="Arial"/>
        </w:rPr>
        <w:t>-</w:t>
      </w:r>
    </w:p>
    <w:p w14:paraId="42D54935" w14:textId="77777777" w:rsidR="00192790" w:rsidRDefault="00192790" w:rsidP="00192790">
      <w:pPr>
        <w:jc w:val="both"/>
        <w:rPr>
          <w:rFonts w:ascii="Arial" w:hAnsi="Arial" w:cs="Arial"/>
        </w:rPr>
      </w:pPr>
    </w:p>
    <w:p w14:paraId="0B666081" w14:textId="77777777" w:rsidR="00192790" w:rsidRPr="00C55644" w:rsidRDefault="00192790" w:rsidP="00192790">
      <w:pPr>
        <w:jc w:val="both"/>
        <w:rPr>
          <w:rFonts w:ascii="Arial" w:hAnsi="Arial" w:cs="Arial"/>
        </w:rPr>
      </w:pPr>
    </w:p>
    <w:p w14:paraId="7190FE11" w14:textId="77777777" w:rsidR="00192790" w:rsidRPr="00C55644" w:rsidRDefault="00192790" w:rsidP="00192790">
      <w:pPr>
        <w:jc w:val="both"/>
        <w:rPr>
          <w:rFonts w:ascii="Arial" w:hAnsi="Arial" w:cs="Arial"/>
          <w:b/>
          <w:bCs/>
        </w:rPr>
      </w:pPr>
      <w:r w:rsidRPr="00C55644">
        <w:rPr>
          <w:rFonts w:ascii="Arial" w:hAnsi="Arial" w:cs="Arial"/>
          <w:b/>
          <w:bCs/>
        </w:rPr>
        <w:t>Sujetos obligados</w:t>
      </w:r>
    </w:p>
    <w:p w14:paraId="626FBDC5" w14:textId="77777777" w:rsidR="00192790" w:rsidRPr="00C55644" w:rsidRDefault="00192790" w:rsidP="00192790">
      <w:pPr>
        <w:jc w:val="both"/>
        <w:rPr>
          <w:rFonts w:ascii="Arial" w:hAnsi="Arial" w:cs="Arial"/>
        </w:rPr>
      </w:pPr>
    </w:p>
    <w:p w14:paraId="73D02879" w14:textId="77777777" w:rsidR="00192790" w:rsidRPr="00C55644" w:rsidRDefault="00192790" w:rsidP="00192790">
      <w:pPr>
        <w:jc w:val="both"/>
        <w:rPr>
          <w:rFonts w:ascii="Arial" w:hAnsi="Arial" w:cs="Arial"/>
        </w:rPr>
      </w:pPr>
      <w:r w:rsidRPr="00C55644">
        <w:rPr>
          <w:rFonts w:ascii="Arial" w:hAnsi="Arial" w:cs="Arial"/>
          <w:b/>
          <w:bCs/>
          <w:u w:val="single"/>
          <w:lang w:val="es-ES_tradnl"/>
        </w:rPr>
        <w:t>Artículo 18vo.-</w:t>
      </w:r>
      <w:r w:rsidRPr="00C55644">
        <w:rPr>
          <w:rFonts w:ascii="Arial" w:hAnsi="Arial" w:cs="Arial"/>
        </w:rPr>
        <w:t xml:space="preserve"> Son contribuyentes del derecho instituido precedentemente, las personas físicas o ideales, titulares de actividades o bienes comprendidos en la enumeración del artículo anterior, cuando el local en donde se desarrollen aquellas o se encuentren estos últimos, esté situado dentro de la jurisdicción del Municipio.-</w:t>
      </w:r>
    </w:p>
    <w:p w14:paraId="13AD981B" w14:textId="77777777" w:rsidR="00192790" w:rsidRPr="00C55644" w:rsidRDefault="00192790" w:rsidP="00192790">
      <w:pPr>
        <w:jc w:val="both"/>
        <w:rPr>
          <w:rFonts w:ascii="Arial" w:hAnsi="Arial" w:cs="Arial"/>
        </w:rPr>
      </w:pPr>
    </w:p>
    <w:p w14:paraId="05B0F7E3" w14:textId="77777777" w:rsidR="00192790" w:rsidRPr="00C55644" w:rsidRDefault="00192790" w:rsidP="00192790">
      <w:pPr>
        <w:jc w:val="both"/>
        <w:rPr>
          <w:rFonts w:ascii="Arial" w:hAnsi="Arial" w:cs="Arial"/>
          <w:b/>
          <w:bCs/>
        </w:rPr>
      </w:pPr>
      <w:r w:rsidRPr="00C55644">
        <w:rPr>
          <w:rFonts w:ascii="Arial" w:hAnsi="Arial" w:cs="Arial"/>
          <w:b/>
          <w:bCs/>
        </w:rPr>
        <w:t>Base imponible</w:t>
      </w:r>
    </w:p>
    <w:p w14:paraId="71227C27" w14:textId="77777777" w:rsidR="00192790" w:rsidRPr="00C55644" w:rsidRDefault="00192790" w:rsidP="00192790">
      <w:pPr>
        <w:jc w:val="both"/>
        <w:rPr>
          <w:rFonts w:ascii="Arial" w:hAnsi="Arial" w:cs="Arial"/>
        </w:rPr>
      </w:pPr>
    </w:p>
    <w:p w14:paraId="5301E951" w14:textId="77777777" w:rsidR="00192790" w:rsidRPr="00C55644" w:rsidRDefault="00192790" w:rsidP="00192790">
      <w:pPr>
        <w:jc w:val="both"/>
        <w:rPr>
          <w:rFonts w:ascii="Arial" w:hAnsi="Arial" w:cs="Arial"/>
        </w:rPr>
      </w:pPr>
      <w:r w:rsidRPr="00C55644">
        <w:rPr>
          <w:rFonts w:ascii="Arial" w:hAnsi="Arial" w:cs="Arial"/>
          <w:b/>
          <w:bCs/>
          <w:u w:val="single"/>
          <w:lang w:val="es-ES_tradnl"/>
        </w:rPr>
        <w:t>Artículo 19no.-</w:t>
      </w:r>
      <w:r w:rsidRPr="00C55644">
        <w:rPr>
          <w:rFonts w:ascii="Arial" w:hAnsi="Arial" w:cs="Arial"/>
        </w:rPr>
        <w:t xml:space="preserve"> El derecho se liquidará, salvo disposiciones especiales, sobre el total de los ingresos brutos devengados en la jurisdicción del municipio, correspondiente al período fiscal considerado y por el cual el contribuyente o responsable debe dar cumplimiento a la obligación tributaria.-</w:t>
      </w:r>
    </w:p>
    <w:p w14:paraId="0B6099BA" w14:textId="77777777" w:rsidR="00192790" w:rsidRPr="00C55644" w:rsidRDefault="00192790" w:rsidP="00192790">
      <w:pPr>
        <w:jc w:val="both"/>
        <w:rPr>
          <w:rFonts w:ascii="Arial" w:hAnsi="Arial" w:cs="Arial"/>
        </w:rPr>
      </w:pPr>
    </w:p>
    <w:p w14:paraId="13F62B1F" w14:textId="77777777" w:rsidR="00192790" w:rsidRPr="00C55644" w:rsidRDefault="00192790" w:rsidP="00192790">
      <w:pPr>
        <w:jc w:val="both"/>
        <w:rPr>
          <w:rFonts w:ascii="Arial" w:hAnsi="Arial" w:cs="Arial"/>
          <w:b/>
          <w:bCs/>
        </w:rPr>
      </w:pPr>
      <w:r w:rsidRPr="00C55644">
        <w:rPr>
          <w:rFonts w:ascii="Arial" w:hAnsi="Arial" w:cs="Arial"/>
          <w:b/>
          <w:bCs/>
        </w:rPr>
        <w:t>Deducciones y montos no computables</w:t>
      </w:r>
    </w:p>
    <w:p w14:paraId="65E100BA" w14:textId="77777777" w:rsidR="00192790" w:rsidRPr="00C55644" w:rsidRDefault="00192790" w:rsidP="00192790">
      <w:pPr>
        <w:jc w:val="both"/>
        <w:rPr>
          <w:rFonts w:ascii="Arial" w:hAnsi="Arial" w:cs="Arial"/>
          <w:b/>
          <w:bCs/>
        </w:rPr>
      </w:pPr>
    </w:p>
    <w:p w14:paraId="03E5CFD1" w14:textId="77777777" w:rsidR="00192790" w:rsidRPr="00C55644" w:rsidRDefault="00192790" w:rsidP="00192790">
      <w:pPr>
        <w:jc w:val="both"/>
        <w:rPr>
          <w:rFonts w:ascii="Arial" w:hAnsi="Arial" w:cs="Arial"/>
        </w:rPr>
      </w:pPr>
      <w:r w:rsidRPr="00C55644">
        <w:rPr>
          <w:rFonts w:ascii="Arial" w:hAnsi="Arial" w:cs="Arial"/>
          <w:b/>
          <w:bCs/>
          <w:u w:val="single"/>
          <w:lang w:val="es-ES_tradnl"/>
        </w:rPr>
        <w:t>Artículo 20mo.-</w:t>
      </w:r>
      <w:r w:rsidRPr="00C55644">
        <w:rPr>
          <w:rFonts w:ascii="Arial" w:hAnsi="Arial" w:cs="Arial"/>
        </w:rPr>
        <w:t xml:space="preserve"> A los efectos de la determinación del gravamen no se considerarán sujetos al mismo los ingresos brutos provenientes de sucursales, agencias o negocios establecidos fuera de la jurisdicción del municipio. De los </w:t>
      </w:r>
      <w:r w:rsidRPr="00C55644">
        <w:rPr>
          <w:rFonts w:ascii="Arial" w:hAnsi="Arial" w:cs="Arial"/>
        </w:rPr>
        <w:lastRenderedPageBreak/>
        <w:t>ingresos brutos correspondientes a esta última se deducirán en relación a la parte computable a la misma, los siguientes conceptos:</w:t>
      </w:r>
    </w:p>
    <w:p w14:paraId="22623C26" w14:textId="77777777" w:rsidR="00192790" w:rsidRPr="00C55644" w:rsidRDefault="00192790" w:rsidP="00192790">
      <w:pPr>
        <w:numPr>
          <w:ilvl w:val="0"/>
          <w:numId w:val="42"/>
        </w:numPr>
        <w:jc w:val="both"/>
        <w:rPr>
          <w:rFonts w:ascii="Arial" w:hAnsi="Arial" w:cs="Arial"/>
        </w:rPr>
      </w:pPr>
      <w:r w:rsidRPr="00C55644">
        <w:rPr>
          <w:rFonts w:ascii="Arial" w:hAnsi="Arial" w:cs="Arial"/>
        </w:rPr>
        <w:t>El monto de los descuentos y bonificaciones acordadas a los compradores y devoluciones efectuadas por éstos;</w:t>
      </w:r>
    </w:p>
    <w:p w14:paraId="2DAA52A0" w14:textId="77777777" w:rsidR="00192790" w:rsidRPr="00C55644" w:rsidRDefault="00192790" w:rsidP="00192790">
      <w:pPr>
        <w:numPr>
          <w:ilvl w:val="0"/>
          <w:numId w:val="42"/>
        </w:numPr>
        <w:jc w:val="both"/>
        <w:rPr>
          <w:rFonts w:ascii="Arial" w:hAnsi="Arial" w:cs="Arial"/>
        </w:rPr>
      </w:pPr>
      <w:r w:rsidRPr="00C55644">
        <w:rPr>
          <w:rFonts w:ascii="Arial" w:hAnsi="Arial" w:cs="Arial"/>
        </w:rPr>
        <w:t>Los importes que se abonen al personal en concepto de laudo, siempre que consten en el ticket o facturas;</w:t>
      </w:r>
    </w:p>
    <w:p w14:paraId="7A308F46" w14:textId="77777777" w:rsidR="00192790" w:rsidRPr="00C55644" w:rsidRDefault="00192790" w:rsidP="00192790">
      <w:pPr>
        <w:numPr>
          <w:ilvl w:val="0"/>
          <w:numId w:val="42"/>
        </w:numPr>
        <w:jc w:val="both"/>
        <w:rPr>
          <w:rFonts w:ascii="Arial" w:hAnsi="Arial" w:cs="Arial"/>
        </w:rPr>
      </w:pPr>
      <w:r w:rsidRPr="00C55644">
        <w:rPr>
          <w:rFonts w:ascii="Arial" w:hAnsi="Arial" w:cs="Arial"/>
        </w:rPr>
        <w:t>Los importes facturados por envases con cargo de retorno y fletes a cargo del comprador;</w:t>
      </w:r>
    </w:p>
    <w:p w14:paraId="33F577C0" w14:textId="77777777" w:rsidR="00192790" w:rsidRPr="00C55644" w:rsidRDefault="00192790" w:rsidP="00192790">
      <w:pPr>
        <w:numPr>
          <w:ilvl w:val="0"/>
          <w:numId w:val="42"/>
        </w:numPr>
        <w:jc w:val="both"/>
        <w:rPr>
          <w:rFonts w:ascii="Arial" w:hAnsi="Arial" w:cs="Arial"/>
        </w:rPr>
      </w:pPr>
      <w:r w:rsidRPr="00C55644">
        <w:rPr>
          <w:rFonts w:ascii="Arial" w:hAnsi="Arial" w:cs="Arial"/>
        </w:rPr>
        <w:t>El débito fiscal total en concepto de Impuesto al Valor Agregado correspondiente al período líquido y siempre que se trate de contribuyentes inscriptos en este gravamen;</w:t>
      </w:r>
    </w:p>
    <w:p w14:paraId="6AFFDC63" w14:textId="77777777" w:rsidR="00192790" w:rsidRPr="00C55644" w:rsidRDefault="00192790" w:rsidP="00192790">
      <w:pPr>
        <w:numPr>
          <w:ilvl w:val="0"/>
          <w:numId w:val="42"/>
        </w:numPr>
        <w:jc w:val="both"/>
        <w:rPr>
          <w:rFonts w:ascii="Arial" w:hAnsi="Arial" w:cs="Arial"/>
        </w:rPr>
      </w:pPr>
      <w:r w:rsidRPr="00C55644">
        <w:rPr>
          <w:rFonts w:ascii="Arial" w:hAnsi="Arial" w:cs="Arial"/>
        </w:rPr>
        <w:t>Los impuestos nacionales y provinciales que incidan directamente sobre el precio de venta del producto o servicio, en el caso en el que el titular del mismo o de la prestación sea el contribuyente o responsable de su ingreso;</w:t>
      </w:r>
    </w:p>
    <w:p w14:paraId="74B6A16C" w14:textId="77777777" w:rsidR="00192790" w:rsidRPr="00C55644" w:rsidRDefault="00192790" w:rsidP="00192790">
      <w:pPr>
        <w:numPr>
          <w:ilvl w:val="0"/>
          <w:numId w:val="42"/>
        </w:numPr>
        <w:jc w:val="both"/>
        <w:rPr>
          <w:rFonts w:ascii="Arial" w:hAnsi="Arial" w:cs="Arial"/>
        </w:rPr>
      </w:pPr>
      <w:r w:rsidRPr="00C55644">
        <w:rPr>
          <w:rFonts w:ascii="Arial" w:hAnsi="Arial" w:cs="Arial"/>
        </w:rPr>
        <w:t>Los importes provenientes de la venta de bienes usados aceptados como parte de pago de unidades nuevas, en la medida que no sobrepasen los valores que les fueron asignados en oportunidad de su recepción , y/o no superen el precio de la unidad nueva vendida;</w:t>
      </w:r>
    </w:p>
    <w:p w14:paraId="7F5D13A3" w14:textId="2D67184D" w:rsidR="00192790" w:rsidRPr="00C04628" w:rsidRDefault="00192790" w:rsidP="00C04628">
      <w:pPr>
        <w:numPr>
          <w:ilvl w:val="0"/>
          <w:numId w:val="42"/>
        </w:numPr>
        <w:jc w:val="both"/>
        <w:rPr>
          <w:rFonts w:ascii="Arial" w:hAnsi="Arial" w:cs="Arial"/>
        </w:rPr>
      </w:pPr>
      <w:r w:rsidRPr="00C55644">
        <w:rPr>
          <w:rFonts w:ascii="Arial" w:hAnsi="Arial" w:cs="Arial"/>
        </w:rPr>
        <w:t xml:space="preserve">Los importes que constituyen reintegro de capital en los casos de depósitos, locaciones, préstamos, créditos, descuentos, adelantos y toda otra operación de tipo financiero, como así también sus renovaciones, repeticiones, prórrogas, </w:t>
      </w:r>
    </w:p>
    <w:p w14:paraId="30C74821" w14:textId="77777777" w:rsidR="00192790" w:rsidRPr="00C55644" w:rsidRDefault="00192790" w:rsidP="00192790">
      <w:pPr>
        <w:numPr>
          <w:ilvl w:val="0"/>
          <w:numId w:val="42"/>
        </w:numPr>
        <w:jc w:val="both"/>
        <w:rPr>
          <w:rFonts w:ascii="Arial" w:hAnsi="Arial" w:cs="Arial"/>
        </w:rPr>
      </w:pPr>
      <w:r w:rsidRPr="00C55644">
        <w:rPr>
          <w:rFonts w:ascii="Arial" w:hAnsi="Arial" w:cs="Arial"/>
        </w:rPr>
        <w:t>esperas y otras facilidades, cualquiera que sea la modalidad o forma de la instrumentación adoptada;</w:t>
      </w:r>
    </w:p>
    <w:p w14:paraId="6826F3D3" w14:textId="77777777" w:rsidR="00192790" w:rsidRPr="00C55644" w:rsidRDefault="00192790" w:rsidP="00192790">
      <w:pPr>
        <w:numPr>
          <w:ilvl w:val="0"/>
          <w:numId w:val="42"/>
        </w:numPr>
        <w:jc w:val="both"/>
        <w:rPr>
          <w:rFonts w:ascii="Arial" w:hAnsi="Arial" w:cs="Arial"/>
        </w:rPr>
      </w:pPr>
      <w:r w:rsidRPr="00C55644">
        <w:rPr>
          <w:rFonts w:ascii="Arial" w:hAnsi="Arial" w:cs="Arial"/>
        </w:rPr>
        <w:t>Las contraprestaciones que reciban los comisionistas, Bancos, compañías financieras, compañías de ahorro y préstamo, consignatarios y similares por las operaciones de intermediación en que actúan, en la parte que corresponde a terceros;</w:t>
      </w:r>
    </w:p>
    <w:p w14:paraId="3964DDB0" w14:textId="77777777" w:rsidR="00192790" w:rsidRPr="00C55644" w:rsidRDefault="00192790" w:rsidP="00192790">
      <w:pPr>
        <w:numPr>
          <w:ilvl w:val="0"/>
          <w:numId w:val="42"/>
        </w:numPr>
        <w:jc w:val="both"/>
        <w:rPr>
          <w:rFonts w:ascii="Arial" w:hAnsi="Arial" w:cs="Arial"/>
        </w:rPr>
      </w:pPr>
      <w:r w:rsidRPr="00C55644">
        <w:rPr>
          <w:rFonts w:ascii="Arial" w:hAnsi="Arial" w:cs="Arial"/>
        </w:rPr>
        <w:t>En el caso de actividades publicitarias que abonen sumas a los medios de difusión para la propalación y/o publicación, deducirán dichos importes</w:t>
      </w:r>
      <w:r>
        <w:rPr>
          <w:rFonts w:ascii="Arial" w:hAnsi="Arial" w:cs="Arial"/>
        </w:rPr>
        <w:t>;</w:t>
      </w:r>
    </w:p>
    <w:p w14:paraId="6D998253" w14:textId="77777777" w:rsidR="00192790" w:rsidRPr="00C55644" w:rsidRDefault="00192790" w:rsidP="00192790">
      <w:pPr>
        <w:numPr>
          <w:ilvl w:val="0"/>
          <w:numId w:val="42"/>
        </w:numPr>
        <w:jc w:val="both"/>
        <w:rPr>
          <w:rFonts w:ascii="Arial" w:hAnsi="Arial" w:cs="Arial"/>
        </w:rPr>
      </w:pPr>
      <w:r w:rsidRPr="00C55644">
        <w:rPr>
          <w:rFonts w:ascii="Arial" w:hAnsi="Arial" w:cs="Arial"/>
        </w:rPr>
        <w:t>Los ingresos provenientes de exportaciones, debiéndose considerar a tal fin exclusivamente aquellos directamente originados por la venta de bienes y/o servicios al exterior.</w:t>
      </w:r>
      <w:r>
        <w:rPr>
          <w:rFonts w:ascii="Arial" w:hAnsi="Arial" w:cs="Arial"/>
        </w:rPr>
        <w:t>-</w:t>
      </w:r>
    </w:p>
    <w:p w14:paraId="35299EBE" w14:textId="77777777" w:rsidR="00192790" w:rsidRDefault="00192790" w:rsidP="00192790">
      <w:pPr>
        <w:jc w:val="both"/>
        <w:rPr>
          <w:rFonts w:ascii="Arial" w:hAnsi="Arial" w:cs="Arial"/>
        </w:rPr>
      </w:pPr>
    </w:p>
    <w:p w14:paraId="18BBAAC7" w14:textId="77777777" w:rsidR="00192790" w:rsidRPr="00C55644" w:rsidRDefault="00192790" w:rsidP="00192790">
      <w:pPr>
        <w:jc w:val="both"/>
        <w:rPr>
          <w:rFonts w:ascii="Arial" w:hAnsi="Arial" w:cs="Arial"/>
          <w:b/>
          <w:bCs/>
        </w:rPr>
      </w:pPr>
      <w:r w:rsidRPr="00C55644">
        <w:rPr>
          <w:rFonts w:ascii="Arial" w:hAnsi="Arial" w:cs="Arial"/>
          <w:b/>
          <w:bCs/>
        </w:rPr>
        <w:t>Base imponible especial</w:t>
      </w:r>
    </w:p>
    <w:p w14:paraId="72936044" w14:textId="77777777" w:rsidR="00192790" w:rsidRPr="00C55644" w:rsidRDefault="00192790" w:rsidP="00192790">
      <w:pPr>
        <w:jc w:val="both"/>
        <w:rPr>
          <w:rFonts w:ascii="Arial" w:hAnsi="Arial" w:cs="Arial"/>
        </w:rPr>
      </w:pPr>
    </w:p>
    <w:p w14:paraId="1AE117F4" w14:textId="77777777" w:rsidR="00192790" w:rsidRPr="00C55644" w:rsidRDefault="00192790" w:rsidP="00192790">
      <w:pPr>
        <w:jc w:val="both"/>
        <w:rPr>
          <w:rFonts w:ascii="Arial" w:hAnsi="Arial" w:cs="Arial"/>
        </w:rPr>
      </w:pPr>
      <w:r>
        <w:rPr>
          <w:rFonts w:ascii="Arial" w:hAnsi="Arial" w:cs="Arial"/>
          <w:b/>
          <w:bCs/>
          <w:u w:val="single"/>
          <w:lang w:val="es-ES_tradnl"/>
        </w:rPr>
        <w:t>Artículo 21ro</w:t>
      </w:r>
      <w:r w:rsidRPr="00C55644">
        <w:rPr>
          <w:rFonts w:ascii="Arial" w:hAnsi="Arial" w:cs="Arial"/>
          <w:b/>
          <w:bCs/>
          <w:u w:val="single"/>
          <w:lang w:val="es-ES_tradnl"/>
        </w:rPr>
        <w:t>.-</w:t>
      </w:r>
      <w:r>
        <w:rPr>
          <w:rFonts w:ascii="Arial" w:hAnsi="Arial" w:cs="Arial"/>
          <w:b/>
          <w:bCs/>
          <w:lang w:val="es-ES_tradnl"/>
        </w:rPr>
        <w:t xml:space="preserve"> </w:t>
      </w:r>
      <w:r w:rsidRPr="00C55644">
        <w:rPr>
          <w:rFonts w:ascii="Arial" w:hAnsi="Arial" w:cs="Arial"/>
        </w:rPr>
        <w:t>Cuando las actividades sujetas al gravamen tengan por objeto la comercialización de tabaco, cigarrillos, cigarros, fósforos, combustibles, billetes de lotería, tarjetas de pronósticos deportivos y cualquier otro sistema oficial de apuestas, la base imponible estará constituida por la diferencia entre los ingresos brutos y su costo.-</w:t>
      </w:r>
    </w:p>
    <w:p w14:paraId="486099DF" w14:textId="77777777" w:rsidR="00192790" w:rsidRPr="00C55644" w:rsidRDefault="00192790" w:rsidP="00192790">
      <w:pPr>
        <w:jc w:val="both"/>
        <w:rPr>
          <w:rFonts w:ascii="Arial" w:hAnsi="Arial" w:cs="Arial"/>
        </w:rPr>
      </w:pPr>
    </w:p>
    <w:p w14:paraId="3CFBDCA0" w14:textId="77777777" w:rsidR="00192790" w:rsidRPr="00C55644" w:rsidRDefault="00192790" w:rsidP="00192790">
      <w:pPr>
        <w:jc w:val="both"/>
        <w:rPr>
          <w:rFonts w:ascii="Arial" w:hAnsi="Arial" w:cs="Arial"/>
        </w:rPr>
      </w:pPr>
      <w:r w:rsidRPr="00C55644">
        <w:rPr>
          <w:rFonts w:ascii="Arial" w:hAnsi="Arial" w:cs="Arial"/>
          <w:b/>
          <w:bCs/>
          <w:u w:val="single"/>
          <w:lang w:val="es-ES_tradnl"/>
        </w:rPr>
        <w:t>Artículo 22do.-</w:t>
      </w:r>
      <w:r>
        <w:rPr>
          <w:rFonts w:ascii="Arial" w:hAnsi="Arial" w:cs="Arial"/>
          <w:b/>
          <w:bCs/>
          <w:lang w:val="es-ES_tradnl"/>
        </w:rPr>
        <w:t xml:space="preserve"> </w:t>
      </w:r>
      <w:r w:rsidRPr="00C55644">
        <w:rPr>
          <w:rFonts w:ascii="Arial" w:hAnsi="Arial" w:cs="Arial"/>
        </w:rPr>
        <w:t xml:space="preserve">Las entidades financieras comprendidas en las disposiciones de </w:t>
      </w:r>
      <w:smartTag w:uri="urn:schemas-microsoft-com:office:smarttags" w:element="PersonName">
        <w:smartTagPr>
          <w:attr w:name="ProductID" w:val="la Ley Nacional"/>
        </w:smartTagPr>
        <w:r w:rsidRPr="00C55644">
          <w:rPr>
            <w:rFonts w:ascii="Arial" w:hAnsi="Arial" w:cs="Arial"/>
          </w:rPr>
          <w:t>la Ley Nacional</w:t>
        </w:r>
      </w:smartTag>
      <w:r w:rsidRPr="00C55644">
        <w:rPr>
          <w:rFonts w:ascii="Arial" w:hAnsi="Arial" w:cs="Arial"/>
        </w:rPr>
        <w:t xml:space="preserve"> </w:t>
      </w:r>
      <w:proofErr w:type="spellStart"/>
      <w:r w:rsidRPr="00C55644">
        <w:rPr>
          <w:rFonts w:ascii="Arial" w:hAnsi="Arial" w:cs="Arial"/>
        </w:rPr>
        <w:t>Nº</w:t>
      </w:r>
      <w:proofErr w:type="spellEnd"/>
      <w:r w:rsidRPr="00C55644">
        <w:rPr>
          <w:rFonts w:ascii="Arial" w:hAnsi="Arial" w:cs="Arial"/>
        </w:rPr>
        <w:t xml:space="preserve"> </w:t>
      </w:r>
      <w:smartTag w:uri="urn:schemas-microsoft-com:office:smarttags" w:element="metricconverter">
        <w:smartTagPr>
          <w:attr w:name="ProductID" w:val="21.526, a"/>
        </w:smartTagPr>
        <w:r w:rsidRPr="00C55644">
          <w:rPr>
            <w:rFonts w:ascii="Arial" w:hAnsi="Arial" w:cs="Arial"/>
          </w:rPr>
          <w:t>21.526, a</w:t>
        </w:r>
      </w:smartTag>
      <w:r w:rsidRPr="00C55644">
        <w:rPr>
          <w:rFonts w:ascii="Arial" w:hAnsi="Arial" w:cs="Arial"/>
        </w:rPr>
        <w:t xml:space="preserve"> los fines de la determinación del impuesto, tomarán como base imponible la diferencia resultante entre los intereses acreedores y deudores del período fiscal. En igual sentido se procederá con los saldos acreedores y deudores producidos por el mayor valor resultante de las operaciones con cláusulas de reajuste. Asimismo se computarán como intereses acreedores y deudores respectivamente, las compensaciones que conceda a las </w:t>
      </w:r>
      <w:r w:rsidRPr="00C55644">
        <w:rPr>
          <w:rFonts w:ascii="Arial" w:hAnsi="Arial" w:cs="Arial"/>
        </w:rPr>
        <w:lastRenderedPageBreak/>
        <w:t xml:space="preserve">mismas el Banco Central de </w:t>
      </w:r>
      <w:smartTag w:uri="urn:schemas-microsoft-com:office:smarttags" w:element="PersonName">
        <w:smartTagPr>
          <w:attr w:name="ProductID" w:val="la Rep￺blica Argentina"/>
        </w:smartTagPr>
        <w:r w:rsidRPr="00C55644">
          <w:rPr>
            <w:rFonts w:ascii="Arial" w:hAnsi="Arial" w:cs="Arial"/>
          </w:rPr>
          <w:t>la República Argentina</w:t>
        </w:r>
      </w:smartTag>
      <w:r w:rsidRPr="00C55644">
        <w:rPr>
          <w:rFonts w:ascii="Arial" w:hAnsi="Arial" w:cs="Arial"/>
        </w:rPr>
        <w:t xml:space="preserve"> por el efectivo mínimo que mantengan respecto de los depósitos y demás obligaciones a plazo con los cargos que aquel le formule, por el uso de la capacidad de préstamo de los depósitos y demás obligaciones a la vista.</w:t>
      </w:r>
      <w:r>
        <w:rPr>
          <w:rFonts w:ascii="Arial" w:hAnsi="Arial" w:cs="Arial"/>
        </w:rPr>
        <w:t>-</w:t>
      </w:r>
    </w:p>
    <w:p w14:paraId="254BAD16" w14:textId="77777777" w:rsidR="00192790" w:rsidRPr="00C55644" w:rsidRDefault="00192790" w:rsidP="00192790">
      <w:pPr>
        <w:jc w:val="both"/>
        <w:rPr>
          <w:rFonts w:ascii="Arial" w:hAnsi="Arial" w:cs="Arial"/>
        </w:rPr>
      </w:pPr>
    </w:p>
    <w:p w14:paraId="633BD8FE" w14:textId="77777777" w:rsidR="00192790" w:rsidRPr="00C55644" w:rsidRDefault="00192790" w:rsidP="00192790">
      <w:pPr>
        <w:jc w:val="both"/>
        <w:rPr>
          <w:rFonts w:ascii="Arial" w:hAnsi="Arial" w:cs="Arial"/>
          <w:b/>
          <w:bCs/>
        </w:rPr>
      </w:pPr>
      <w:r w:rsidRPr="00C55644">
        <w:rPr>
          <w:rFonts w:ascii="Arial" w:hAnsi="Arial" w:cs="Arial"/>
          <w:b/>
          <w:bCs/>
        </w:rPr>
        <w:t>Período fiscal- Declaración jurada mensual y anual</w:t>
      </w:r>
    </w:p>
    <w:p w14:paraId="0A00645D" w14:textId="77777777" w:rsidR="00192790" w:rsidRPr="00C55644" w:rsidRDefault="00192790" w:rsidP="00192790">
      <w:pPr>
        <w:jc w:val="both"/>
        <w:rPr>
          <w:rFonts w:ascii="Arial" w:hAnsi="Arial" w:cs="Arial"/>
        </w:rPr>
      </w:pPr>
    </w:p>
    <w:p w14:paraId="4C170054" w14:textId="77777777" w:rsidR="00192790" w:rsidRPr="00C55644" w:rsidRDefault="00192790" w:rsidP="00192790">
      <w:pPr>
        <w:jc w:val="both"/>
        <w:rPr>
          <w:rFonts w:ascii="Arial" w:hAnsi="Arial" w:cs="Arial"/>
        </w:rPr>
      </w:pPr>
      <w:r>
        <w:rPr>
          <w:rFonts w:ascii="Arial" w:hAnsi="Arial" w:cs="Arial"/>
          <w:b/>
          <w:bCs/>
          <w:u w:val="single"/>
          <w:lang w:val="es-ES_tradnl"/>
        </w:rPr>
        <w:t>Artículo 23ro</w:t>
      </w:r>
      <w:r w:rsidRPr="00C55644">
        <w:rPr>
          <w:rFonts w:ascii="Arial" w:hAnsi="Arial" w:cs="Arial"/>
          <w:b/>
          <w:bCs/>
          <w:u w:val="single"/>
          <w:lang w:val="es-ES_tradnl"/>
        </w:rPr>
        <w:t>.-</w:t>
      </w:r>
      <w:r w:rsidRPr="00C55644">
        <w:rPr>
          <w:rFonts w:ascii="Arial" w:hAnsi="Arial" w:cs="Arial"/>
        </w:rPr>
        <w:t xml:space="preserve"> El período fiscal será el de año calendario, sin perjuicio del pago y liquidación mensual, el contribuyente deberá efectuar el último día hábil de abril de cada año una declaración jurada que contendrá toda la información referente al año calendario inmediato anterior.- La no presentación en término, hará pasible al contribuyente de las multas que establece el artículo 40 del  Código Fiscal Municipal por UT doscientas (omisión formal).-</w:t>
      </w:r>
    </w:p>
    <w:p w14:paraId="2974675D" w14:textId="77777777" w:rsidR="00192790" w:rsidRPr="00C55644" w:rsidRDefault="00192790" w:rsidP="00192790">
      <w:pPr>
        <w:jc w:val="both"/>
        <w:rPr>
          <w:rFonts w:ascii="Arial" w:hAnsi="Arial" w:cs="Arial"/>
        </w:rPr>
      </w:pPr>
    </w:p>
    <w:p w14:paraId="71AE343F" w14:textId="77777777" w:rsidR="00192790" w:rsidRPr="00C55644" w:rsidRDefault="00192790" w:rsidP="00192790">
      <w:pPr>
        <w:jc w:val="both"/>
        <w:rPr>
          <w:rFonts w:ascii="Arial" w:hAnsi="Arial" w:cs="Arial"/>
          <w:b/>
          <w:bCs/>
        </w:rPr>
      </w:pPr>
      <w:r w:rsidRPr="00C55644">
        <w:rPr>
          <w:rFonts w:ascii="Arial" w:hAnsi="Arial" w:cs="Arial"/>
          <w:b/>
          <w:bCs/>
        </w:rPr>
        <w:t>Tratamientos Fiscales</w:t>
      </w:r>
    </w:p>
    <w:p w14:paraId="43175072" w14:textId="77777777" w:rsidR="00192790" w:rsidRPr="00C55644" w:rsidRDefault="00192790" w:rsidP="00192790">
      <w:pPr>
        <w:jc w:val="both"/>
        <w:rPr>
          <w:rFonts w:ascii="Arial" w:hAnsi="Arial" w:cs="Arial"/>
        </w:rPr>
      </w:pPr>
    </w:p>
    <w:p w14:paraId="7075ED1E" w14:textId="77777777" w:rsidR="00192790" w:rsidRPr="00C55644" w:rsidRDefault="00192790" w:rsidP="00192790">
      <w:pPr>
        <w:jc w:val="both"/>
        <w:rPr>
          <w:rFonts w:ascii="Arial" w:hAnsi="Arial" w:cs="Arial"/>
        </w:rPr>
      </w:pPr>
      <w:r w:rsidRPr="00C55644">
        <w:rPr>
          <w:rFonts w:ascii="Arial" w:hAnsi="Arial" w:cs="Arial"/>
          <w:b/>
          <w:bCs/>
          <w:u w:val="single"/>
          <w:lang w:val="es-ES_tradnl"/>
        </w:rPr>
        <w:t>Artículo 24to.-</w:t>
      </w:r>
      <w:r>
        <w:rPr>
          <w:rFonts w:ascii="Arial" w:hAnsi="Arial" w:cs="Arial"/>
          <w:b/>
          <w:bCs/>
          <w:lang w:val="es-ES_tradnl"/>
        </w:rPr>
        <w:t xml:space="preserve"> </w:t>
      </w:r>
      <w:r w:rsidRPr="00C55644">
        <w:rPr>
          <w:rFonts w:ascii="Arial" w:hAnsi="Arial" w:cs="Arial"/>
        </w:rPr>
        <w:t>Cuando las actividades consideradas estén sujetas a distintos tratamientos fiscales, las operaciones deberán discriminarse por cada rubro en la declaración jurada mensual y registros contables el monto correspondiente a cada una de ellas.  En su defecto tributará sobre el monto total de sus ingresos, con la alícuota más elevada, hasta el momento que demuestre el monto imponible que corresponde a cada alícuota. -</w:t>
      </w:r>
    </w:p>
    <w:p w14:paraId="77169194" w14:textId="77777777" w:rsidR="00192790" w:rsidRPr="00C55644" w:rsidRDefault="00192790" w:rsidP="00192790">
      <w:pPr>
        <w:jc w:val="both"/>
        <w:rPr>
          <w:rFonts w:ascii="Arial" w:hAnsi="Arial" w:cs="Arial"/>
        </w:rPr>
      </w:pPr>
    </w:p>
    <w:p w14:paraId="37DBDA5F" w14:textId="77777777" w:rsidR="00192790" w:rsidRPr="00C55644" w:rsidRDefault="00192790" w:rsidP="00192790">
      <w:pPr>
        <w:pStyle w:val="Textoindependiente"/>
      </w:pPr>
      <w:r w:rsidRPr="00C55644">
        <w:rPr>
          <w:b/>
          <w:bCs/>
          <w:u w:val="single"/>
          <w:lang w:eastAsia="x-none"/>
        </w:rPr>
        <w:t>Artículo 25to.-</w:t>
      </w:r>
      <w:r>
        <w:rPr>
          <w:b/>
          <w:bCs/>
          <w:i/>
          <w:iCs/>
          <w:u w:val="single"/>
          <w:lang w:eastAsia="x-none"/>
        </w:rPr>
        <w:t xml:space="preserve"> </w:t>
      </w:r>
      <w:r w:rsidRPr="00C55644">
        <w:t xml:space="preserve">Los contribuyentes del presente derecho que se encuentren alcanzados por las disposiciones del Convenio Multilateral aprobado por </w:t>
      </w:r>
      <w:smartTag w:uri="urn:schemas-microsoft-com:office:smarttags" w:element="PersonName">
        <w:smartTagPr>
          <w:attr w:name="ProductID" w:val="la Ley Provincial"/>
        </w:smartTagPr>
        <w:r w:rsidRPr="00C55644">
          <w:t>la Ley Provincial</w:t>
        </w:r>
      </w:smartTag>
      <w:r w:rsidRPr="00C55644">
        <w:t xml:space="preserve"> </w:t>
      </w:r>
      <w:proofErr w:type="spellStart"/>
      <w:r w:rsidRPr="00C55644">
        <w:t>Nº</w:t>
      </w:r>
      <w:proofErr w:type="spellEnd"/>
      <w:r w:rsidRPr="00C55644">
        <w:t xml:space="preserve"> 8159, declararán lo que pueda ser pertinente a la jurisdicción de este Municipio, conforme con el mismo.-</w:t>
      </w:r>
    </w:p>
    <w:p w14:paraId="08552EE1" w14:textId="77777777" w:rsidR="00192790" w:rsidRPr="00C55644" w:rsidRDefault="00192790" w:rsidP="00192790">
      <w:pPr>
        <w:pStyle w:val="Textoindependiente"/>
      </w:pPr>
      <w:r w:rsidRPr="00C55644">
        <w:t xml:space="preserve">Cuando posea un solo local habilitado en </w:t>
      </w:r>
      <w:smartTag w:uri="urn:schemas-microsoft-com:office:smarttags" w:element="PersonName">
        <w:smartTagPr>
          <w:attr w:name="ProductID" w:val="la Provincia"/>
        </w:smartTagPr>
        <w:r w:rsidRPr="00C55644">
          <w:t>la Provincia</w:t>
        </w:r>
      </w:smartTag>
      <w:r w:rsidRPr="00C55644">
        <w:t>, serán considerados base de cálculo de este derecho, la totalidad de los ingresos atribuibles a la jurisdicción provincial.-</w:t>
      </w:r>
    </w:p>
    <w:p w14:paraId="46F42256" w14:textId="77777777" w:rsidR="00192790" w:rsidRPr="00C55644" w:rsidRDefault="00192790" w:rsidP="00192790">
      <w:pPr>
        <w:jc w:val="both"/>
        <w:rPr>
          <w:rFonts w:ascii="Arial" w:hAnsi="Arial" w:cs="Arial"/>
        </w:rPr>
      </w:pPr>
      <w:r w:rsidRPr="00C55644">
        <w:rPr>
          <w:rFonts w:ascii="Arial" w:hAnsi="Arial" w:cs="Arial"/>
        </w:rPr>
        <w:t xml:space="preserve">En caso de tener más de un local habilitado en </w:t>
      </w:r>
      <w:smartTag w:uri="urn:schemas-microsoft-com:office:smarttags" w:element="PersonName">
        <w:smartTagPr>
          <w:attr w:name="ProductID" w:val="la Provincia"/>
        </w:smartTagPr>
        <w:r w:rsidRPr="00C55644">
          <w:rPr>
            <w:rFonts w:ascii="Arial" w:hAnsi="Arial" w:cs="Arial"/>
          </w:rPr>
          <w:t>la Provincia</w:t>
        </w:r>
      </w:smartTag>
      <w:r w:rsidRPr="00C55644">
        <w:rPr>
          <w:rFonts w:ascii="Arial" w:hAnsi="Arial" w:cs="Arial"/>
        </w:rPr>
        <w:t>, en distintos Municipios, la distribución de los ingresos entre los distintos Municipios se hará respetando el procedimiento establecido por el Convenio Multilateral.-</w:t>
      </w:r>
    </w:p>
    <w:p w14:paraId="1ED62AB7" w14:textId="77777777" w:rsidR="00192790" w:rsidRPr="00C55644" w:rsidRDefault="00192790" w:rsidP="00192790">
      <w:pPr>
        <w:jc w:val="both"/>
        <w:rPr>
          <w:rFonts w:ascii="Arial" w:hAnsi="Arial" w:cs="Arial"/>
        </w:rPr>
      </w:pPr>
    </w:p>
    <w:p w14:paraId="1931706C" w14:textId="77777777" w:rsidR="00192790" w:rsidRPr="00C55644" w:rsidRDefault="00192790" w:rsidP="00192790">
      <w:pPr>
        <w:jc w:val="both"/>
        <w:rPr>
          <w:rFonts w:ascii="Arial" w:hAnsi="Arial" w:cs="Arial"/>
          <w:b/>
          <w:bCs/>
        </w:rPr>
      </w:pPr>
      <w:r w:rsidRPr="00C55644">
        <w:rPr>
          <w:rFonts w:ascii="Arial" w:hAnsi="Arial" w:cs="Arial"/>
          <w:b/>
          <w:bCs/>
        </w:rPr>
        <w:t>Liquidación y pago del derecho</w:t>
      </w:r>
    </w:p>
    <w:p w14:paraId="18B28CB8" w14:textId="77777777" w:rsidR="00192790" w:rsidRPr="00C55644" w:rsidRDefault="00192790" w:rsidP="00192790">
      <w:pPr>
        <w:jc w:val="both"/>
        <w:rPr>
          <w:rFonts w:ascii="Arial" w:hAnsi="Arial" w:cs="Arial"/>
        </w:rPr>
      </w:pPr>
    </w:p>
    <w:p w14:paraId="14CD2C23" w14:textId="77777777" w:rsidR="00192790" w:rsidRPr="00C55644" w:rsidRDefault="00192790" w:rsidP="00192790">
      <w:pPr>
        <w:jc w:val="both"/>
        <w:rPr>
          <w:rFonts w:ascii="Arial" w:hAnsi="Arial" w:cs="Arial"/>
        </w:rPr>
      </w:pPr>
      <w:r>
        <w:rPr>
          <w:rFonts w:ascii="Arial" w:hAnsi="Arial" w:cs="Arial"/>
          <w:b/>
          <w:bCs/>
          <w:u w:val="single"/>
          <w:lang w:val="es-ES_tradnl"/>
        </w:rPr>
        <w:t>Artículo 26to.</w:t>
      </w:r>
      <w:r w:rsidRPr="00C55644">
        <w:rPr>
          <w:rFonts w:ascii="Arial" w:hAnsi="Arial" w:cs="Arial"/>
          <w:b/>
          <w:bCs/>
          <w:u w:val="single"/>
          <w:lang w:val="es-ES_tradnl"/>
        </w:rPr>
        <w:t>-</w:t>
      </w:r>
      <w:r>
        <w:rPr>
          <w:rFonts w:ascii="Arial" w:hAnsi="Arial" w:cs="Arial"/>
          <w:b/>
          <w:bCs/>
          <w:lang w:val="es-ES_tradnl"/>
        </w:rPr>
        <w:t xml:space="preserve"> </w:t>
      </w:r>
      <w:r w:rsidRPr="00C55644">
        <w:rPr>
          <w:rFonts w:ascii="Arial" w:hAnsi="Arial" w:cs="Arial"/>
        </w:rPr>
        <w:t>Los contribuyentes y responsables deberán determinar e ingresar el derecho correspondiente al período fiscal que se liquida, en el tiempo y forma que establezca el Departamento Ejecutivo.-</w:t>
      </w:r>
    </w:p>
    <w:p w14:paraId="76892FA9" w14:textId="77777777" w:rsidR="00192790" w:rsidRPr="00C55644" w:rsidRDefault="00192790" w:rsidP="00192790">
      <w:pPr>
        <w:jc w:val="both"/>
        <w:rPr>
          <w:rFonts w:ascii="Arial" w:hAnsi="Arial" w:cs="Arial"/>
        </w:rPr>
      </w:pPr>
    </w:p>
    <w:p w14:paraId="07F6567E" w14:textId="77777777" w:rsidR="00192790" w:rsidRPr="00C55644" w:rsidRDefault="00192790" w:rsidP="00192790">
      <w:pPr>
        <w:jc w:val="both"/>
        <w:rPr>
          <w:rFonts w:ascii="Arial" w:hAnsi="Arial" w:cs="Arial"/>
        </w:rPr>
      </w:pPr>
      <w:r w:rsidRPr="00C55644">
        <w:rPr>
          <w:rFonts w:ascii="Arial" w:hAnsi="Arial" w:cs="Arial"/>
          <w:b/>
          <w:bCs/>
          <w:u w:val="single"/>
          <w:lang w:val="es-ES_tradnl"/>
        </w:rPr>
        <w:t>Artículo 27mo.-</w:t>
      </w:r>
      <w:r>
        <w:rPr>
          <w:rFonts w:ascii="Arial" w:hAnsi="Arial" w:cs="Arial"/>
          <w:b/>
          <w:bCs/>
          <w:lang w:val="es-ES_tradnl"/>
        </w:rPr>
        <w:t xml:space="preserve"> </w:t>
      </w:r>
      <w:r w:rsidRPr="00C55644">
        <w:rPr>
          <w:rFonts w:ascii="Arial" w:hAnsi="Arial" w:cs="Arial"/>
        </w:rPr>
        <w:t xml:space="preserve">Los contribuyentes y responsables del pago de este gravamen, sin perjuicio del cumplimiento de los deberes formales establecidos en el Código Tributario Municipal y normas complementarias, están obligados a consignar en la documentación (facturas - recibos) que emitan con motivo de la realización de sus actividades gravadas, el número de inscripción o empadronamiento en tal carácter ante </w:t>
      </w:r>
      <w:smartTag w:uri="urn:schemas-microsoft-com:office:smarttags" w:element="PersonName">
        <w:smartTagPr>
          <w:attr w:name="ProductID" w:val="la Direcci￳n"/>
        </w:smartTagPr>
        <w:r w:rsidRPr="00C55644">
          <w:rPr>
            <w:rFonts w:ascii="Arial" w:hAnsi="Arial" w:cs="Arial"/>
          </w:rPr>
          <w:t>la Dirección</w:t>
        </w:r>
      </w:smartTag>
      <w:r w:rsidRPr="00C55644">
        <w:rPr>
          <w:rFonts w:ascii="Arial" w:hAnsi="Arial" w:cs="Arial"/>
        </w:rPr>
        <w:t xml:space="preserve"> de Rentas.-</w:t>
      </w:r>
    </w:p>
    <w:p w14:paraId="1060C910" w14:textId="77777777" w:rsidR="00192790" w:rsidRPr="00C55644" w:rsidRDefault="00192790" w:rsidP="00192790">
      <w:pPr>
        <w:jc w:val="both"/>
        <w:rPr>
          <w:rFonts w:ascii="Arial" w:hAnsi="Arial" w:cs="Arial"/>
          <w:b/>
          <w:bCs/>
        </w:rPr>
      </w:pPr>
    </w:p>
    <w:p w14:paraId="6C0E2182" w14:textId="77777777" w:rsidR="00192790" w:rsidRPr="00C55644" w:rsidRDefault="00192790" w:rsidP="00192790">
      <w:pPr>
        <w:jc w:val="both"/>
        <w:rPr>
          <w:rFonts w:ascii="Arial" w:hAnsi="Arial" w:cs="Arial"/>
          <w:b/>
          <w:bCs/>
        </w:rPr>
      </w:pPr>
      <w:r w:rsidRPr="00C55644">
        <w:rPr>
          <w:rFonts w:ascii="Arial" w:hAnsi="Arial" w:cs="Arial"/>
          <w:b/>
          <w:bCs/>
        </w:rPr>
        <w:t>Iniciación de actividades-Caducidad-Clausura</w:t>
      </w:r>
    </w:p>
    <w:p w14:paraId="752868FE" w14:textId="77777777" w:rsidR="00192790" w:rsidRPr="00C55644" w:rsidRDefault="00192790" w:rsidP="00192790">
      <w:pPr>
        <w:jc w:val="both"/>
        <w:rPr>
          <w:rFonts w:ascii="Arial" w:hAnsi="Arial" w:cs="Arial"/>
        </w:rPr>
      </w:pPr>
    </w:p>
    <w:p w14:paraId="2A50C05A" w14:textId="77777777" w:rsidR="00192790" w:rsidRPr="00C55644" w:rsidRDefault="00192790" w:rsidP="00192790">
      <w:pPr>
        <w:jc w:val="both"/>
        <w:rPr>
          <w:rFonts w:ascii="Arial" w:hAnsi="Arial" w:cs="Arial"/>
        </w:rPr>
      </w:pPr>
      <w:r>
        <w:rPr>
          <w:rFonts w:ascii="Arial" w:hAnsi="Arial" w:cs="Arial"/>
          <w:b/>
          <w:bCs/>
          <w:u w:val="single"/>
          <w:lang w:val="es-ES_tradnl"/>
        </w:rPr>
        <w:lastRenderedPageBreak/>
        <w:t>Artículo 28vo</w:t>
      </w:r>
      <w:r w:rsidRPr="00C55644">
        <w:rPr>
          <w:rFonts w:ascii="Arial" w:hAnsi="Arial" w:cs="Arial"/>
          <w:b/>
          <w:bCs/>
          <w:u w:val="single"/>
          <w:lang w:val="es-ES_tradnl"/>
        </w:rPr>
        <w:t>.-</w:t>
      </w:r>
      <w:r w:rsidRPr="00C55644">
        <w:rPr>
          <w:rFonts w:ascii="Arial" w:hAnsi="Arial" w:cs="Arial"/>
        </w:rPr>
        <w:t xml:space="preserve"> Los responsables solicitarán su inscripción como contribuyentes del Derecho de Registro e Inspección, debiendo satisfacer asimismo todos los requisitos exigidos por el régimen de habilitación de negocios. Por lo tanto, su mero empadronamiento a los efectos impositivos y los pagos ulteriores que del tributo pertinente pudieren realizar, no implicarán modo alguno la autorización municipal para el desarrollo de las actividades gravadas, no pudiendo por ende, hacerse valer como habilitación supletoria del local destinado para tal fin. El contribuyente o responsable deberá obligatoriamente, previo a su iniciación de actividades, solicitar el respectivo permiso habilitante. Sin perjuicio de ello, no poseyéndose constancia de tal solicitud, se  considerará como fecha de iniciación la apertura del local o la del primer ingreso percibido o devengado, lo que fuere primero. El organismo fiscal podrá  presumir caducidad de la habilitación acordada al local inscripto, cuando se comprobare falta de cumplimiento de tres períodos fiscales consecutivos del presente derecho. Comprobada la actividad en el local, intimada la regularización bajo apercibimiento de clausura y no demostrada su cumplimentación, será  procedente la clausura del local por tres días corridos, que en caso de reincidencia podrá ampliarse por diez días corridos.-</w:t>
      </w:r>
    </w:p>
    <w:p w14:paraId="76EFFBB5" w14:textId="77777777" w:rsidR="00192790" w:rsidRPr="00C55644" w:rsidRDefault="00192790" w:rsidP="00192790">
      <w:pPr>
        <w:jc w:val="both"/>
        <w:rPr>
          <w:rFonts w:ascii="Arial" w:hAnsi="Arial" w:cs="Arial"/>
        </w:rPr>
      </w:pPr>
    </w:p>
    <w:p w14:paraId="6F9845BD" w14:textId="77777777" w:rsidR="00192790" w:rsidRPr="00C55644" w:rsidRDefault="00192790" w:rsidP="00192790">
      <w:pPr>
        <w:jc w:val="both"/>
        <w:rPr>
          <w:rFonts w:ascii="Arial" w:hAnsi="Arial" w:cs="Arial"/>
          <w:b/>
          <w:bCs/>
        </w:rPr>
      </w:pPr>
      <w:r w:rsidRPr="00C55644">
        <w:rPr>
          <w:rFonts w:ascii="Arial" w:hAnsi="Arial" w:cs="Arial"/>
          <w:b/>
          <w:bCs/>
        </w:rPr>
        <w:t>Transferencia</w:t>
      </w:r>
    </w:p>
    <w:p w14:paraId="3FB84E95" w14:textId="77777777" w:rsidR="00192790" w:rsidRPr="00C55644" w:rsidRDefault="00192790" w:rsidP="00192790">
      <w:pPr>
        <w:jc w:val="both"/>
        <w:rPr>
          <w:rFonts w:ascii="Arial" w:hAnsi="Arial" w:cs="Arial"/>
        </w:rPr>
      </w:pPr>
    </w:p>
    <w:p w14:paraId="1CAB8BC3" w14:textId="77777777" w:rsidR="00192790" w:rsidRPr="00C55644" w:rsidRDefault="00192790" w:rsidP="00192790">
      <w:pPr>
        <w:jc w:val="both"/>
        <w:rPr>
          <w:rFonts w:ascii="Arial" w:hAnsi="Arial" w:cs="Arial"/>
        </w:rPr>
      </w:pPr>
      <w:r w:rsidRPr="00C55644">
        <w:rPr>
          <w:rFonts w:ascii="Arial" w:hAnsi="Arial" w:cs="Arial"/>
          <w:b/>
          <w:bCs/>
          <w:u w:val="single"/>
          <w:lang w:val="es-ES_tradnl"/>
        </w:rPr>
        <w:t>Artículo 29no.-</w:t>
      </w:r>
      <w:r w:rsidRPr="00C55644">
        <w:rPr>
          <w:rFonts w:ascii="Arial" w:hAnsi="Arial" w:cs="Arial"/>
        </w:rPr>
        <w:t>Toda transferencia de actividades gravadas a otra persona, transformación de sociedad y en general todo cambio del sujeto pasivo inscripto en el Registro, deberá ser comunicado al Fisco dentro de los noventa (90) días de operado la misma, en formularios que éste suministrará a tales efectos.-</w:t>
      </w:r>
    </w:p>
    <w:p w14:paraId="7C1D8550" w14:textId="77777777" w:rsidR="00192790" w:rsidRPr="00C55644" w:rsidRDefault="00192790" w:rsidP="00192790">
      <w:pPr>
        <w:jc w:val="both"/>
        <w:rPr>
          <w:rFonts w:ascii="Arial" w:hAnsi="Arial" w:cs="Arial"/>
        </w:rPr>
      </w:pPr>
    </w:p>
    <w:p w14:paraId="13904739" w14:textId="77777777" w:rsidR="00192790" w:rsidRPr="00C55644" w:rsidRDefault="00192790" w:rsidP="00192790">
      <w:pPr>
        <w:jc w:val="both"/>
        <w:rPr>
          <w:rFonts w:ascii="Arial" w:hAnsi="Arial" w:cs="Arial"/>
          <w:b/>
          <w:bCs/>
        </w:rPr>
      </w:pPr>
      <w:r w:rsidRPr="00C55644">
        <w:rPr>
          <w:rFonts w:ascii="Arial" w:hAnsi="Arial" w:cs="Arial"/>
          <w:b/>
          <w:bCs/>
        </w:rPr>
        <w:t>Cese o traslado de actividades</w:t>
      </w:r>
    </w:p>
    <w:p w14:paraId="2109249C" w14:textId="77777777" w:rsidR="00192790" w:rsidRPr="00C55644" w:rsidRDefault="00192790" w:rsidP="00192790">
      <w:pPr>
        <w:jc w:val="both"/>
        <w:rPr>
          <w:rFonts w:ascii="Arial" w:hAnsi="Arial" w:cs="Arial"/>
          <w:b/>
          <w:bCs/>
        </w:rPr>
      </w:pPr>
    </w:p>
    <w:p w14:paraId="76CE3269" w14:textId="77777777" w:rsidR="00192790" w:rsidRPr="00C55644" w:rsidRDefault="00192790" w:rsidP="00192790">
      <w:pPr>
        <w:jc w:val="both"/>
        <w:rPr>
          <w:rFonts w:ascii="Arial" w:hAnsi="Arial" w:cs="Arial"/>
        </w:rPr>
      </w:pPr>
      <w:r w:rsidRPr="00C55644">
        <w:rPr>
          <w:rFonts w:ascii="Arial" w:hAnsi="Arial" w:cs="Arial"/>
          <w:b/>
          <w:bCs/>
          <w:u w:val="single"/>
          <w:lang w:val="es-ES_tradnl"/>
        </w:rPr>
        <w:t>Artículo 30mo.-</w:t>
      </w:r>
      <w:r w:rsidRPr="00C55644">
        <w:rPr>
          <w:rFonts w:ascii="Arial" w:hAnsi="Arial" w:cs="Arial"/>
        </w:rPr>
        <w:t xml:space="preserve"> El cese de actividades o el traslado de las mismas fuera de la jurisdicción municipal, deberá comunicarse dentro de los noventa (90) días de producido, debiéndose liquidar e ingresar la totalidad del gravamen devengado, aun cuando los términos fijados para el pago no hubiesen vencido.-</w:t>
      </w:r>
    </w:p>
    <w:p w14:paraId="5F70D9C2" w14:textId="77777777" w:rsidR="00192790" w:rsidRPr="00C55644" w:rsidRDefault="00192790" w:rsidP="00192790">
      <w:pPr>
        <w:jc w:val="both"/>
        <w:rPr>
          <w:rFonts w:ascii="Arial" w:hAnsi="Arial" w:cs="Arial"/>
        </w:rPr>
      </w:pPr>
    </w:p>
    <w:p w14:paraId="075ECBCF" w14:textId="77777777" w:rsidR="00192790" w:rsidRDefault="00192790" w:rsidP="00192790">
      <w:pPr>
        <w:jc w:val="both"/>
        <w:rPr>
          <w:rFonts w:ascii="Arial" w:hAnsi="Arial" w:cs="Arial"/>
          <w:b/>
          <w:bCs/>
        </w:rPr>
      </w:pPr>
      <w:r w:rsidRPr="00C55644">
        <w:rPr>
          <w:rFonts w:ascii="Arial" w:hAnsi="Arial" w:cs="Arial"/>
          <w:b/>
          <w:bCs/>
        </w:rPr>
        <w:t>Proveedores municipales-Retención del gravamen</w:t>
      </w:r>
    </w:p>
    <w:p w14:paraId="5ABD7FFE" w14:textId="77777777" w:rsidR="00192790" w:rsidRPr="00C55644" w:rsidRDefault="00192790" w:rsidP="00192790">
      <w:pPr>
        <w:jc w:val="both"/>
        <w:rPr>
          <w:rFonts w:ascii="Arial" w:hAnsi="Arial" w:cs="Arial"/>
          <w:b/>
          <w:bCs/>
        </w:rPr>
      </w:pPr>
    </w:p>
    <w:p w14:paraId="32E40B2A" w14:textId="77777777" w:rsidR="00192790" w:rsidRPr="00265802" w:rsidRDefault="00192790" w:rsidP="00192790">
      <w:pPr>
        <w:pStyle w:val="Ttulo1"/>
        <w:rPr>
          <w:u w:val="none"/>
        </w:rPr>
      </w:pPr>
      <w:proofErr w:type="spellStart"/>
      <w:r w:rsidRPr="00265802">
        <w:rPr>
          <w:b/>
          <w:bCs/>
        </w:rPr>
        <w:t>Artículo</w:t>
      </w:r>
      <w:proofErr w:type="spellEnd"/>
      <w:r w:rsidRPr="00265802">
        <w:rPr>
          <w:b/>
          <w:bCs/>
        </w:rPr>
        <w:t xml:space="preserve"> 31ro.-</w:t>
      </w:r>
      <w:r>
        <w:rPr>
          <w:u w:val="none"/>
        </w:rPr>
        <w:t xml:space="preserve"> </w:t>
      </w:r>
      <w:r w:rsidRPr="00265802">
        <w:rPr>
          <w:u w:val="none"/>
        </w:rPr>
        <w:t xml:space="preserve">La Municipalidad de Villa </w:t>
      </w:r>
      <w:proofErr w:type="spellStart"/>
      <w:r w:rsidRPr="00265802">
        <w:rPr>
          <w:u w:val="none"/>
        </w:rPr>
        <w:t>Cañas</w:t>
      </w:r>
      <w:proofErr w:type="spellEnd"/>
      <w:r w:rsidRPr="00265802">
        <w:rPr>
          <w:u w:val="none"/>
        </w:rPr>
        <w:t xml:space="preserve"> </w:t>
      </w:r>
      <w:proofErr w:type="spellStart"/>
      <w:r w:rsidRPr="00265802">
        <w:rPr>
          <w:u w:val="none"/>
        </w:rPr>
        <w:t>procederá</w:t>
      </w:r>
      <w:proofErr w:type="spellEnd"/>
      <w:r w:rsidRPr="00265802">
        <w:rPr>
          <w:u w:val="none"/>
        </w:rPr>
        <w:t xml:space="preserve"> a </w:t>
      </w:r>
      <w:proofErr w:type="spellStart"/>
      <w:r w:rsidRPr="00265802">
        <w:rPr>
          <w:u w:val="none"/>
        </w:rPr>
        <w:t>retener</w:t>
      </w:r>
      <w:proofErr w:type="spellEnd"/>
      <w:r w:rsidRPr="00265802">
        <w:rPr>
          <w:u w:val="none"/>
        </w:rPr>
        <w:t xml:space="preserve"> la </w:t>
      </w:r>
      <w:proofErr w:type="spellStart"/>
      <w:r w:rsidRPr="00265802">
        <w:rPr>
          <w:u w:val="none"/>
        </w:rPr>
        <w:t>mitad</w:t>
      </w:r>
      <w:proofErr w:type="spellEnd"/>
      <w:r w:rsidRPr="00265802">
        <w:rPr>
          <w:u w:val="none"/>
        </w:rPr>
        <w:t xml:space="preserve"> de la </w:t>
      </w:r>
      <w:proofErr w:type="spellStart"/>
      <w:r w:rsidRPr="00265802">
        <w:rPr>
          <w:u w:val="none"/>
        </w:rPr>
        <w:t>alícuota</w:t>
      </w:r>
      <w:proofErr w:type="spellEnd"/>
      <w:r w:rsidRPr="00265802">
        <w:rPr>
          <w:u w:val="none"/>
        </w:rPr>
        <w:t xml:space="preserve"> general o </w:t>
      </w:r>
      <w:proofErr w:type="spellStart"/>
      <w:r w:rsidRPr="00265802">
        <w:rPr>
          <w:u w:val="none"/>
        </w:rPr>
        <w:t>diferencial</w:t>
      </w:r>
      <w:proofErr w:type="spellEnd"/>
      <w:r w:rsidRPr="00265802">
        <w:rPr>
          <w:u w:val="none"/>
        </w:rPr>
        <w:t xml:space="preserve"> </w:t>
      </w:r>
      <w:proofErr w:type="spellStart"/>
      <w:r w:rsidRPr="00265802">
        <w:rPr>
          <w:u w:val="none"/>
        </w:rPr>
        <w:t>sobre</w:t>
      </w:r>
      <w:proofErr w:type="spellEnd"/>
      <w:r w:rsidRPr="00265802">
        <w:rPr>
          <w:u w:val="none"/>
        </w:rPr>
        <w:t xml:space="preserve"> el total de  las </w:t>
      </w:r>
      <w:proofErr w:type="spellStart"/>
      <w:r w:rsidRPr="00265802">
        <w:rPr>
          <w:u w:val="none"/>
        </w:rPr>
        <w:t>facturas</w:t>
      </w:r>
      <w:proofErr w:type="spellEnd"/>
      <w:r w:rsidRPr="00265802">
        <w:rPr>
          <w:u w:val="none"/>
        </w:rPr>
        <w:t xml:space="preserve">  a </w:t>
      </w:r>
      <w:proofErr w:type="spellStart"/>
      <w:r w:rsidRPr="00265802">
        <w:rPr>
          <w:u w:val="none"/>
        </w:rPr>
        <w:t>proveedores</w:t>
      </w:r>
      <w:proofErr w:type="spellEnd"/>
      <w:r w:rsidRPr="00265802">
        <w:rPr>
          <w:u w:val="none"/>
        </w:rPr>
        <w:t xml:space="preserve"> que </w:t>
      </w:r>
      <w:proofErr w:type="spellStart"/>
      <w:r w:rsidRPr="00265802">
        <w:rPr>
          <w:u w:val="none"/>
        </w:rPr>
        <w:t>tributen</w:t>
      </w:r>
      <w:proofErr w:type="spellEnd"/>
      <w:r w:rsidRPr="00265802">
        <w:rPr>
          <w:u w:val="none"/>
        </w:rPr>
        <w:t xml:space="preserve"> o </w:t>
      </w:r>
      <w:proofErr w:type="spellStart"/>
      <w:r w:rsidRPr="00265802">
        <w:rPr>
          <w:u w:val="none"/>
        </w:rPr>
        <w:t>debieran</w:t>
      </w:r>
      <w:proofErr w:type="spellEnd"/>
      <w:r w:rsidRPr="00265802">
        <w:rPr>
          <w:u w:val="none"/>
        </w:rPr>
        <w:t xml:space="preserve"> </w:t>
      </w:r>
      <w:proofErr w:type="spellStart"/>
      <w:r w:rsidRPr="00265802">
        <w:rPr>
          <w:u w:val="none"/>
        </w:rPr>
        <w:t>tributar</w:t>
      </w:r>
      <w:proofErr w:type="spellEnd"/>
      <w:r w:rsidRPr="00265802">
        <w:rPr>
          <w:u w:val="none"/>
        </w:rPr>
        <w:t xml:space="preserve"> </w:t>
      </w:r>
      <w:proofErr w:type="spellStart"/>
      <w:r w:rsidRPr="00265802">
        <w:rPr>
          <w:u w:val="none"/>
        </w:rPr>
        <w:t>en</w:t>
      </w:r>
      <w:proofErr w:type="spellEnd"/>
      <w:r w:rsidRPr="00265802">
        <w:rPr>
          <w:u w:val="none"/>
        </w:rPr>
        <w:t xml:space="preserve"> la </w:t>
      </w:r>
      <w:proofErr w:type="spellStart"/>
      <w:r w:rsidRPr="00265802">
        <w:rPr>
          <w:u w:val="none"/>
        </w:rPr>
        <w:t>jurisdicción</w:t>
      </w:r>
      <w:proofErr w:type="spellEnd"/>
      <w:r w:rsidRPr="00265802">
        <w:rPr>
          <w:u w:val="none"/>
        </w:rPr>
        <w:t xml:space="preserve"> </w:t>
      </w:r>
      <w:proofErr w:type="spellStart"/>
      <w:r w:rsidRPr="00265802">
        <w:rPr>
          <w:u w:val="none"/>
        </w:rPr>
        <w:t>en</w:t>
      </w:r>
      <w:proofErr w:type="spellEnd"/>
      <w:r w:rsidRPr="00265802">
        <w:rPr>
          <w:u w:val="none"/>
        </w:rPr>
        <w:t xml:space="preserve">  </w:t>
      </w:r>
      <w:proofErr w:type="spellStart"/>
      <w:r w:rsidRPr="00265802">
        <w:rPr>
          <w:u w:val="none"/>
        </w:rPr>
        <w:t>concepto</w:t>
      </w:r>
      <w:proofErr w:type="spellEnd"/>
      <w:r w:rsidRPr="00265802">
        <w:rPr>
          <w:u w:val="none"/>
        </w:rPr>
        <w:t xml:space="preserve">  de  Derecho de </w:t>
      </w:r>
      <w:proofErr w:type="spellStart"/>
      <w:r w:rsidRPr="00265802">
        <w:rPr>
          <w:u w:val="none"/>
        </w:rPr>
        <w:t>Registro</w:t>
      </w:r>
      <w:proofErr w:type="spellEnd"/>
      <w:r w:rsidRPr="00265802">
        <w:rPr>
          <w:u w:val="none"/>
        </w:rPr>
        <w:t xml:space="preserve"> e </w:t>
      </w:r>
      <w:proofErr w:type="spellStart"/>
      <w:r w:rsidRPr="00265802">
        <w:rPr>
          <w:u w:val="none"/>
        </w:rPr>
        <w:t>Inspección</w:t>
      </w:r>
      <w:proofErr w:type="spellEnd"/>
      <w:r w:rsidRPr="00265802">
        <w:rPr>
          <w:u w:val="none"/>
        </w:rPr>
        <w:t xml:space="preserve">, al </w:t>
      </w:r>
      <w:proofErr w:type="spellStart"/>
      <w:r w:rsidRPr="00265802">
        <w:rPr>
          <w:u w:val="none"/>
        </w:rPr>
        <w:t>momento</w:t>
      </w:r>
      <w:proofErr w:type="spellEnd"/>
      <w:r w:rsidRPr="00265802">
        <w:rPr>
          <w:u w:val="none"/>
        </w:rPr>
        <w:t xml:space="preserve"> de  </w:t>
      </w:r>
      <w:proofErr w:type="spellStart"/>
      <w:r w:rsidRPr="00265802">
        <w:rPr>
          <w:u w:val="none"/>
        </w:rPr>
        <w:t>efectuar</w:t>
      </w:r>
      <w:proofErr w:type="spellEnd"/>
      <w:r w:rsidRPr="00265802">
        <w:rPr>
          <w:u w:val="none"/>
        </w:rPr>
        <w:t xml:space="preserve"> el </w:t>
      </w:r>
      <w:proofErr w:type="spellStart"/>
      <w:r w:rsidRPr="00265802">
        <w:rPr>
          <w:u w:val="none"/>
        </w:rPr>
        <w:t>pago</w:t>
      </w:r>
      <w:proofErr w:type="spellEnd"/>
      <w:r w:rsidRPr="00265802">
        <w:rPr>
          <w:u w:val="none"/>
        </w:rPr>
        <w:t xml:space="preserve"> de las </w:t>
      </w:r>
      <w:proofErr w:type="spellStart"/>
      <w:r w:rsidRPr="00265802">
        <w:rPr>
          <w:u w:val="none"/>
        </w:rPr>
        <w:t>mismas</w:t>
      </w:r>
      <w:proofErr w:type="spellEnd"/>
      <w:r w:rsidRPr="00265802">
        <w:rPr>
          <w:u w:val="none"/>
        </w:rPr>
        <w:t xml:space="preserve">, </w:t>
      </w:r>
      <w:proofErr w:type="spellStart"/>
      <w:r w:rsidRPr="00265802">
        <w:rPr>
          <w:u w:val="none"/>
        </w:rPr>
        <w:t>siempre</w:t>
      </w:r>
      <w:proofErr w:type="spellEnd"/>
      <w:r w:rsidRPr="00265802">
        <w:rPr>
          <w:u w:val="none"/>
        </w:rPr>
        <w:t xml:space="preserve"> y </w:t>
      </w:r>
      <w:proofErr w:type="spellStart"/>
      <w:r w:rsidRPr="00265802">
        <w:rPr>
          <w:u w:val="none"/>
        </w:rPr>
        <w:t>cuando</w:t>
      </w:r>
      <w:proofErr w:type="spellEnd"/>
      <w:r w:rsidRPr="00265802">
        <w:rPr>
          <w:u w:val="none"/>
        </w:rPr>
        <w:t xml:space="preserve"> el </w:t>
      </w:r>
      <w:proofErr w:type="spellStart"/>
      <w:r w:rsidRPr="00265802">
        <w:rPr>
          <w:u w:val="none"/>
        </w:rPr>
        <w:t>importe</w:t>
      </w:r>
      <w:proofErr w:type="spellEnd"/>
      <w:r w:rsidRPr="00265802">
        <w:rPr>
          <w:u w:val="none"/>
        </w:rPr>
        <w:t xml:space="preserve"> del </w:t>
      </w:r>
      <w:proofErr w:type="spellStart"/>
      <w:r w:rsidRPr="00265802">
        <w:rPr>
          <w:u w:val="none"/>
        </w:rPr>
        <w:t>pago</w:t>
      </w:r>
      <w:proofErr w:type="spellEnd"/>
      <w:r w:rsidRPr="00265802">
        <w:rPr>
          <w:u w:val="none"/>
        </w:rPr>
        <w:t xml:space="preserve"> </w:t>
      </w:r>
      <w:proofErr w:type="spellStart"/>
      <w:r w:rsidRPr="00265802">
        <w:rPr>
          <w:u w:val="none"/>
        </w:rPr>
        <w:t>fuera</w:t>
      </w:r>
      <w:proofErr w:type="spellEnd"/>
      <w:r w:rsidRPr="00265802">
        <w:rPr>
          <w:u w:val="none"/>
        </w:rPr>
        <w:t xml:space="preserve"> superior a $ 25.000 (pesos </w:t>
      </w:r>
      <w:proofErr w:type="spellStart"/>
      <w:r w:rsidRPr="00265802">
        <w:rPr>
          <w:u w:val="none"/>
        </w:rPr>
        <w:t>Veinticinco</w:t>
      </w:r>
      <w:proofErr w:type="spellEnd"/>
      <w:r w:rsidRPr="00265802">
        <w:rPr>
          <w:u w:val="none"/>
        </w:rPr>
        <w:t xml:space="preserve"> mil).</w:t>
      </w:r>
      <w:r>
        <w:rPr>
          <w:u w:val="none"/>
        </w:rPr>
        <w:t>-</w:t>
      </w:r>
    </w:p>
    <w:p w14:paraId="718D2691" w14:textId="77777777" w:rsidR="00192790" w:rsidRPr="00C55644" w:rsidRDefault="00192790" w:rsidP="00192790">
      <w:pPr>
        <w:jc w:val="both"/>
        <w:rPr>
          <w:rFonts w:ascii="Arial" w:hAnsi="Arial" w:cs="Arial"/>
          <w:lang w:val="es-ES_tradnl"/>
        </w:rPr>
      </w:pPr>
    </w:p>
    <w:p w14:paraId="4F0D807C" w14:textId="77777777" w:rsidR="00192790" w:rsidRPr="00C55644" w:rsidRDefault="00192790" w:rsidP="00192790">
      <w:pPr>
        <w:jc w:val="both"/>
        <w:rPr>
          <w:rFonts w:ascii="Arial" w:hAnsi="Arial" w:cs="Arial"/>
        </w:rPr>
      </w:pPr>
      <w:r w:rsidRPr="00C55644">
        <w:rPr>
          <w:rFonts w:ascii="Arial" w:hAnsi="Arial" w:cs="Arial"/>
          <w:b/>
          <w:bCs/>
          <w:u w:val="single"/>
          <w:lang w:val="es-ES_tradnl"/>
        </w:rPr>
        <w:t>Artículo  32do.-</w:t>
      </w:r>
      <w:r w:rsidRPr="00C55644">
        <w:rPr>
          <w:rFonts w:ascii="Arial" w:hAnsi="Arial" w:cs="Arial"/>
        </w:rPr>
        <w:t>El monto retenido según lo establecido en el artículo  anterior  se tomará   como pago a cuenta del derecho que deba liquidar  el contribuyente, independientemente del periodo que se retuvo.-</w:t>
      </w:r>
    </w:p>
    <w:p w14:paraId="5406FFF8" w14:textId="77777777" w:rsidR="00192790" w:rsidRDefault="00192790" w:rsidP="00192790">
      <w:pPr>
        <w:jc w:val="both"/>
        <w:rPr>
          <w:rFonts w:ascii="Arial" w:hAnsi="Arial" w:cs="Arial"/>
        </w:rPr>
      </w:pPr>
    </w:p>
    <w:p w14:paraId="2B96AEA7" w14:textId="77777777" w:rsidR="00192790" w:rsidRPr="00C55644" w:rsidRDefault="00192790" w:rsidP="00192790">
      <w:pPr>
        <w:jc w:val="both"/>
        <w:rPr>
          <w:rFonts w:ascii="Arial" w:hAnsi="Arial" w:cs="Arial"/>
          <w:b/>
          <w:bCs/>
        </w:rPr>
      </w:pPr>
      <w:r w:rsidRPr="00C55644">
        <w:rPr>
          <w:rFonts w:ascii="Arial" w:hAnsi="Arial" w:cs="Arial"/>
          <w:b/>
          <w:bCs/>
        </w:rPr>
        <w:t>Exenciones</w:t>
      </w:r>
    </w:p>
    <w:p w14:paraId="4EB7032D" w14:textId="77777777" w:rsidR="00192790" w:rsidRPr="00C55644" w:rsidRDefault="00192790" w:rsidP="00192790">
      <w:pPr>
        <w:jc w:val="both"/>
        <w:rPr>
          <w:rFonts w:ascii="Arial" w:hAnsi="Arial" w:cs="Arial"/>
        </w:rPr>
      </w:pPr>
    </w:p>
    <w:p w14:paraId="5E01AC43" w14:textId="77777777" w:rsidR="00192790" w:rsidRPr="00C55644" w:rsidRDefault="00192790" w:rsidP="00192790">
      <w:pPr>
        <w:jc w:val="both"/>
        <w:rPr>
          <w:rFonts w:ascii="Arial" w:hAnsi="Arial" w:cs="Arial"/>
        </w:rPr>
      </w:pPr>
      <w:r>
        <w:rPr>
          <w:rFonts w:ascii="Arial" w:hAnsi="Arial" w:cs="Arial"/>
          <w:b/>
          <w:bCs/>
          <w:u w:val="single"/>
        </w:rPr>
        <w:t>Artículo  33ro.</w:t>
      </w:r>
      <w:r w:rsidRPr="00C55644">
        <w:rPr>
          <w:rFonts w:ascii="Arial" w:hAnsi="Arial" w:cs="Arial"/>
          <w:b/>
          <w:bCs/>
          <w:u w:val="single"/>
        </w:rPr>
        <w:t>-</w:t>
      </w:r>
      <w:r w:rsidRPr="00C55644">
        <w:rPr>
          <w:rFonts w:ascii="Arial" w:hAnsi="Arial" w:cs="Arial"/>
        </w:rPr>
        <w:t xml:space="preserve"> Están exentos de Derecho de Registro e Inspección:</w:t>
      </w:r>
    </w:p>
    <w:p w14:paraId="013A7B28" w14:textId="77777777" w:rsidR="00192790" w:rsidRPr="00C55644" w:rsidRDefault="00192790" w:rsidP="00192790">
      <w:pPr>
        <w:numPr>
          <w:ilvl w:val="0"/>
          <w:numId w:val="43"/>
        </w:numPr>
        <w:jc w:val="both"/>
        <w:rPr>
          <w:rFonts w:ascii="Arial" w:hAnsi="Arial" w:cs="Arial"/>
        </w:rPr>
      </w:pPr>
      <w:r w:rsidRPr="00C55644">
        <w:rPr>
          <w:rFonts w:ascii="Arial" w:hAnsi="Arial" w:cs="Arial"/>
        </w:rPr>
        <w:t xml:space="preserve">El Estado Nacional y </w:t>
      </w:r>
      <w:smartTag w:uri="urn:schemas-microsoft-com:office:smarttags" w:element="PersonName">
        <w:smartTagPr>
          <w:attr w:name="ProductID" w:val="la Provincia"/>
        </w:smartTagPr>
        <w:r w:rsidRPr="00C55644">
          <w:rPr>
            <w:rFonts w:ascii="Arial" w:hAnsi="Arial" w:cs="Arial"/>
          </w:rPr>
          <w:t>la Provincia</w:t>
        </w:r>
      </w:smartTag>
      <w:r w:rsidRPr="00C55644">
        <w:rPr>
          <w:rFonts w:ascii="Arial" w:hAnsi="Arial" w:cs="Arial"/>
        </w:rPr>
        <w:t xml:space="preserve">, con excepción de las Empresas Estatales, entidades autárquicas o descentralizadas con fines </w:t>
      </w:r>
      <w:r w:rsidRPr="00C55644">
        <w:rPr>
          <w:rFonts w:ascii="Arial" w:hAnsi="Arial" w:cs="Arial"/>
        </w:rPr>
        <w:lastRenderedPageBreak/>
        <w:t>comerciales, industriales, financieros o de servicios públicos, salvo lo dispuesto por leyes u ordenanzas especiales.</w:t>
      </w:r>
      <w:r>
        <w:rPr>
          <w:rFonts w:ascii="Arial" w:hAnsi="Arial" w:cs="Arial"/>
        </w:rPr>
        <w:t>-</w:t>
      </w:r>
    </w:p>
    <w:p w14:paraId="3B9367D3" w14:textId="77777777" w:rsidR="00192790" w:rsidRPr="00C55644" w:rsidRDefault="00192790" w:rsidP="00192790">
      <w:pPr>
        <w:numPr>
          <w:ilvl w:val="0"/>
          <w:numId w:val="43"/>
        </w:numPr>
        <w:jc w:val="both"/>
        <w:rPr>
          <w:rFonts w:ascii="Arial" w:hAnsi="Arial" w:cs="Arial"/>
        </w:rPr>
      </w:pPr>
      <w:r w:rsidRPr="00C55644">
        <w:rPr>
          <w:rFonts w:ascii="Arial" w:hAnsi="Arial" w:cs="Arial"/>
        </w:rPr>
        <w:t>La producción agropecuaria, forestal y minera.-</w:t>
      </w:r>
    </w:p>
    <w:p w14:paraId="2102EFA2" w14:textId="77777777" w:rsidR="00192790" w:rsidRDefault="00192790" w:rsidP="00192790">
      <w:pPr>
        <w:numPr>
          <w:ilvl w:val="0"/>
          <w:numId w:val="43"/>
        </w:numPr>
        <w:jc w:val="both"/>
        <w:rPr>
          <w:rFonts w:ascii="Arial" w:hAnsi="Arial" w:cs="Arial"/>
        </w:rPr>
      </w:pPr>
      <w:r w:rsidRPr="00C55644">
        <w:rPr>
          <w:rFonts w:ascii="Arial" w:hAnsi="Arial" w:cs="Arial"/>
        </w:rPr>
        <w:t xml:space="preserve">Las actividades de </w:t>
      </w:r>
      <w:proofErr w:type="spellStart"/>
      <w:r w:rsidRPr="00C55644">
        <w:rPr>
          <w:rFonts w:ascii="Arial" w:hAnsi="Arial" w:cs="Arial"/>
        </w:rPr>
        <w:t>microemprendedores</w:t>
      </w:r>
      <w:proofErr w:type="spellEnd"/>
      <w:r w:rsidRPr="00C55644">
        <w:rPr>
          <w:rFonts w:ascii="Arial" w:hAnsi="Arial" w:cs="Arial"/>
        </w:rPr>
        <w:t xml:space="preserve"> económicos solidarios que se constituyan total o parcialmente por pequeños contribuyentes inscriptos en el Registro Nacional de Efectores de Desarrollo Social y Economía Social del Ministerio de Desarrollo Social.</w:t>
      </w:r>
      <w:r>
        <w:rPr>
          <w:rFonts w:ascii="Arial" w:hAnsi="Arial" w:cs="Arial"/>
        </w:rPr>
        <w:t>-</w:t>
      </w:r>
    </w:p>
    <w:p w14:paraId="08AFE0F6" w14:textId="77777777" w:rsidR="00192790" w:rsidRDefault="00192790" w:rsidP="00192790">
      <w:pPr>
        <w:jc w:val="both"/>
        <w:rPr>
          <w:rFonts w:ascii="Arial" w:hAnsi="Arial" w:cs="Arial"/>
        </w:rPr>
      </w:pPr>
    </w:p>
    <w:p w14:paraId="5E55FF4D" w14:textId="77777777" w:rsidR="00192790" w:rsidRPr="00C55644" w:rsidRDefault="00192790" w:rsidP="00192790">
      <w:pPr>
        <w:jc w:val="both"/>
        <w:rPr>
          <w:rFonts w:ascii="Arial" w:hAnsi="Arial" w:cs="Arial"/>
        </w:rPr>
      </w:pPr>
      <w:r w:rsidRPr="00C55644">
        <w:rPr>
          <w:rFonts w:ascii="Arial" w:hAnsi="Arial" w:cs="Arial"/>
        </w:rPr>
        <w:t xml:space="preserve"> </w:t>
      </w:r>
    </w:p>
    <w:p w14:paraId="2430272F" w14:textId="77777777" w:rsidR="00192790" w:rsidRPr="00C55644" w:rsidRDefault="00192790" w:rsidP="00192790">
      <w:pPr>
        <w:jc w:val="both"/>
        <w:rPr>
          <w:rFonts w:ascii="Arial" w:hAnsi="Arial" w:cs="Arial"/>
        </w:rPr>
      </w:pPr>
    </w:p>
    <w:p w14:paraId="665BF35D" w14:textId="77777777" w:rsidR="00192790" w:rsidRPr="00C55644" w:rsidRDefault="00192790" w:rsidP="00192790">
      <w:pPr>
        <w:jc w:val="both"/>
        <w:rPr>
          <w:rFonts w:ascii="Arial" w:hAnsi="Arial" w:cs="Arial"/>
        </w:rPr>
      </w:pPr>
      <w:r>
        <w:rPr>
          <w:rFonts w:ascii="Arial" w:hAnsi="Arial" w:cs="Arial"/>
          <w:b/>
          <w:bCs/>
          <w:u w:val="single"/>
        </w:rPr>
        <w:t>Artículo  34to</w:t>
      </w:r>
      <w:r w:rsidRPr="00C55644">
        <w:rPr>
          <w:rFonts w:ascii="Arial" w:hAnsi="Arial" w:cs="Arial"/>
          <w:b/>
          <w:bCs/>
          <w:u w:val="single"/>
        </w:rPr>
        <w:t>.-</w:t>
      </w:r>
      <w:r w:rsidRPr="00C55644">
        <w:rPr>
          <w:rFonts w:ascii="Arial" w:hAnsi="Arial" w:cs="Arial"/>
        </w:rPr>
        <w:t xml:space="preserve"> Se establecen las siguientes alícuotas:</w:t>
      </w:r>
    </w:p>
    <w:p w14:paraId="709426F3" w14:textId="77777777" w:rsidR="00192790" w:rsidRPr="00C55644" w:rsidRDefault="00192790" w:rsidP="00192790">
      <w:pPr>
        <w:jc w:val="both"/>
        <w:rPr>
          <w:rFonts w:ascii="Arial" w:hAnsi="Arial" w:cs="Arial"/>
        </w:rPr>
      </w:pPr>
    </w:p>
    <w:p w14:paraId="7EA73541" w14:textId="77777777" w:rsidR="00192790" w:rsidRPr="00C55644" w:rsidRDefault="00192790" w:rsidP="00192790">
      <w:pPr>
        <w:jc w:val="both"/>
        <w:rPr>
          <w:rFonts w:ascii="Arial" w:hAnsi="Arial" w:cs="Arial"/>
        </w:rPr>
      </w:pPr>
      <w:r w:rsidRPr="00C55644">
        <w:rPr>
          <w:rFonts w:ascii="Arial" w:hAnsi="Arial" w:cs="Arial"/>
        </w:rPr>
        <w:t>General:            6,30 %0</w:t>
      </w:r>
    </w:p>
    <w:p w14:paraId="6FB2FDEA" w14:textId="77777777" w:rsidR="00192790" w:rsidRPr="00C55644" w:rsidRDefault="00192790" w:rsidP="00192790">
      <w:pPr>
        <w:jc w:val="both"/>
        <w:rPr>
          <w:rFonts w:ascii="Arial" w:hAnsi="Arial" w:cs="Arial"/>
        </w:rPr>
      </w:pPr>
    </w:p>
    <w:p w14:paraId="40C3EB3A" w14:textId="77777777" w:rsidR="00192790" w:rsidRPr="00C55644" w:rsidRDefault="00192790" w:rsidP="00192790">
      <w:pPr>
        <w:jc w:val="both"/>
        <w:rPr>
          <w:rFonts w:ascii="Arial" w:hAnsi="Arial" w:cs="Arial"/>
        </w:rPr>
      </w:pPr>
      <w:r w:rsidRPr="00C55644">
        <w:rPr>
          <w:rFonts w:ascii="Arial" w:hAnsi="Arial" w:cs="Arial"/>
        </w:rPr>
        <w:t>Diferenciales:    8,55 %0 para las actividades que se detallan:</w:t>
      </w:r>
    </w:p>
    <w:p w14:paraId="3723D53B" w14:textId="77777777" w:rsidR="00192790" w:rsidRPr="00C55644" w:rsidRDefault="00192790" w:rsidP="00192790">
      <w:pPr>
        <w:numPr>
          <w:ilvl w:val="0"/>
          <w:numId w:val="39"/>
        </w:numPr>
        <w:jc w:val="both"/>
        <w:rPr>
          <w:rFonts w:ascii="Arial" w:hAnsi="Arial" w:cs="Arial"/>
        </w:rPr>
      </w:pPr>
      <w:r w:rsidRPr="00C55644">
        <w:rPr>
          <w:rFonts w:ascii="Arial" w:hAnsi="Arial" w:cs="Arial"/>
        </w:rPr>
        <w:t>Venta mayorista y minorista de tabaco, cigarrillos.</w:t>
      </w:r>
      <w:r>
        <w:rPr>
          <w:rFonts w:ascii="Arial" w:hAnsi="Arial" w:cs="Arial"/>
        </w:rPr>
        <w:t>-</w:t>
      </w:r>
    </w:p>
    <w:p w14:paraId="74B80502" w14:textId="77777777" w:rsidR="00192790" w:rsidRPr="00C55644" w:rsidRDefault="00192790" w:rsidP="00192790">
      <w:pPr>
        <w:numPr>
          <w:ilvl w:val="0"/>
          <w:numId w:val="39"/>
        </w:numPr>
        <w:jc w:val="both"/>
        <w:rPr>
          <w:rFonts w:ascii="Arial" w:hAnsi="Arial" w:cs="Arial"/>
        </w:rPr>
      </w:pPr>
      <w:r w:rsidRPr="00C55644">
        <w:rPr>
          <w:rFonts w:ascii="Arial" w:hAnsi="Arial" w:cs="Arial"/>
        </w:rPr>
        <w:t>Comercialización de billetes de lotería y juegos de azar autorizados.</w:t>
      </w:r>
      <w:r>
        <w:rPr>
          <w:rFonts w:ascii="Arial" w:hAnsi="Arial" w:cs="Arial"/>
        </w:rPr>
        <w:t>-</w:t>
      </w:r>
    </w:p>
    <w:p w14:paraId="52A50FFE" w14:textId="77777777" w:rsidR="00192790" w:rsidRPr="00C55644" w:rsidRDefault="00192790" w:rsidP="00192790">
      <w:pPr>
        <w:numPr>
          <w:ilvl w:val="0"/>
          <w:numId w:val="39"/>
        </w:numPr>
        <w:jc w:val="both"/>
        <w:rPr>
          <w:rFonts w:ascii="Arial" w:hAnsi="Arial" w:cs="Arial"/>
        </w:rPr>
      </w:pPr>
      <w:r w:rsidRPr="00C55644">
        <w:rPr>
          <w:rFonts w:ascii="Arial" w:hAnsi="Arial" w:cs="Arial"/>
        </w:rPr>
        <w:t>Agencias o empresas de publicidad, incluso las de propaganda filmada o televisada.-</w:t>
      </w:r>
    </w:p>
    <w:p w14:paraId="21635D44" w14:textId="77777777" w:rsidR="00192790" w:rsidRPr="00C55644" w:rsidRDefault="00192790" w:rsidP="00192790">
      <w:pPr>
        <w:numPr>
          <w:ilvl w:val="0"/>
          <w:numId w:val="39"/>
        </w:numPr>
        <w:jc w:val="both"/>
        <w:rPr>
          <w:rFonts w:ascii="Arial" w:hAnsi="Arial" w:cs="Arial"/>
        </w:rPr>
      </w:pPr>
      <w:r w:rsidRPr="00C55644">
        <w:rPr>
          <w:rFonts w:ascii="Arial" w:hAnsi="Arial" w:cs="Arial"/>
        </w:rPr>
        <w:t>Toda actividad de intermediación que se ejerza percibiendo comisiones, bonificaciones, porcentajes y otras retribuciones análogas tales como consignaciones, intermediación en la compra venta de títulos, de bienes e inmuebles en forma pública o privada, agencias o representaciones para la venta de mercaderías de propiedad de terceros, comisiones por publicidad o actividades similares.</w:t>
      </w:r>
      <w:r>
        <w:rPr>
          <w:rFonts w:ascii="Arial" w:hAnsi="Arial" w:cs="Arial"/>
        </w:rPr>
        <w:t>-</w:t>
      </w:r>
    </w:p>
    <w:p w14:paraId="7BFDB2F2" w14:textId="77777777" w:rsidR="00192790" w:rsidRPr="00C55644" w:rsidRDefault="00192790" w:rsidP="00192790">
      <w:pPr>
        <w:numPr>
          <w:ilvl w:val="0"/>
          <w:numId w:val="39"/>
        </w:numPr>
        <w:jc w:val="both"/>
        <w:rPr>
          <w:rFonts w:ascii="Arial" w:hAnsi="Arial" w:cs="Arial"/>
        </w:rPr>
      </w:pPr>
      <w:r w:rsidRPr="00C55644">
        <w:rPr>
          <w:rFonts w:ascii="Arial" w:hAnsi="Arial" w:cs="Arial"/>
        </w:rPr>
        <w:t>Préstamo de dinero, descuento de documentos de terceros y demás operaciones efectuadas por los bancos y otras instituciones sujetas al régimen de entidades financieras.</w:t>
      </w:r>
      <w:r>
        <w:rPr>
          <w:rFonts w:ascii="Arial" w:hAnsi="Arial" w:cs="Arial"/>
        </w:rPr>
        <w:t>-</w:t>
      </w:r>
    </w:p>
    <w:p w14:paraId="4EC6E56D" w14:textId="77777777" w:rsidR="00192790" w:rsidRPr="00C55644" w:rsidRDefault="00192790" w:rsidP="00192790">
      <w:pPr>
        <w:numPr>
          <w:ilvl w:val="0"/>
          <w:numId w:val="39"/>
        </w:numPr>
        <w:jc w:val="both"/>
        <w:rPr>
          <w:rFonts w:ascii="Arial" w:hAnsi="Arial" w:cs="Arial"/>
        </w:rPr>
      </w:pPr>
      <w:r w:rsidRPr="00C55644">
        <w:rPr>
          <w:rFonts w:ascii="Arial" w:hAnsi="Arial" w:cs="Arial"/>
        </w:rPr>
        <w:t>Compraventa de divisas.</w:t>
      </w:r>
      <w:r>
        <w:rPr>
          <w:rFonts w:ascii="Arial" w:hAnsi="Arial" w:cs="Arial"/>
        </w:rPr>
        <w:t>-</w:t>
      </w:r>
    </w:p>
    <w:p w14:paraId="3F5C55A6" w14:textId="77777777" w:rsidR="00192790" w:rsidRDefault="00192790" w:rsidP="00192790">
      <w:pPr>
        <w:numPr>
          <w:ilvl w:val="0"/>
          <w:numId w:val="39"/>
        </w:numPr>
        <w:jc w:val="both"/>
        <w:rPr>
          <w:rFonts w:ascii="Arial" w:hAnsi="Arial" w:cs="Arial"/>
        </w:rPr>
      </w:pPr>
      <w:r w:rsidRPr="00C55644">
        <w:rPr>
          <w:rFonts w:ascii="Arial" w:hAnsi="Arial" w:cs="Arial"/>
        </w:rPr>
        <w:t>Compañías de seguros.</w:t>
      </w:r>
      <w:r>
        <w:rPr>
          <w:rFonts w:ascii="Arial" w:hAnsi="Arial" w:cs="Arial"/>
        </w:rPr>
        <w:t>-</w:t>
      </w:r>
    </w:p>
    <w:p w14:paraId="544E8CFB" w14:textId="77777777" w:rsidR="00192790" w:rsidRPr="00C55644" w:rsidRDefault="00192790" w:rsidP="00192790">
      <w:pPr>
        <w:jc w:val="both"/>
        <w:rPr>
          <w:rFonts w:ascii="Arial" w:hAnsi="Arial" w:cs="Arial"/>
        </w:rPr>
      </w:pPr>
    </w:p>
    <w:p w14:paraId="6483648E" w14:textId="77777777" w:rsidR="00192790" w:rsidRPr="00C55644" w:rsidRDefault="00192790" w:rsidP="00192790">
      <w:pPr>
        <w:jc w:val="both"/>
        <w:rPr>
          <w:rFonts w:ascii="Arial" w:hAnsi="Arial" w:cs="Arial"/>
        </w:rPr>
      </w:pPr>
      <w:r w:rsidRPr="00C55644">
        <w:rPr>
          <w:rFonts w:ascii="Arial" w:hAnsi="Arial" w:cs="Arial"/>
        </w:rPr>
        <w:t xml:space="preserve"> 35,3%0 para las siguientes actividades:</w:t>
      </w:r>
    </w:p>
    <w:p w14:paraId="1FB58097" w14:textId="77777777" w:rsidR="00192790" w:rsidRPr="00C55644" w:rsidRDefault="00192790" w:rsidP="00192790">
      <w:pPr>
        <w:numPr>
          <w:ilvl w:val="0"/>
          <w:numId w:val="39"/>
        </w:numPr>
        <w:jc w:val="both"/>
        <w:rPr>
          <w:rFonts w:ascii="Arial" w:hAnsi="Arial" w:cs="Arial"/>
        </w:rPr>
      </w:pPr>
      <w:r w:rsidRPr="00C55644">
        <w:rPr>
          <w:rFonts w:ascii="Arial" w:hAnsi="Arial" w:cs="Arial"/>
        </w:rPr>
        <w:t>Hoteles alojamiento, transitorios, casas de citas y establecimientos similares.-</w:t>
      </w:r>
    </w:p>
    <w:p w14:paraId="1112F501" w14:textId="77777777" w:rsidR="00192790" w:rsidRPr="00C55644" w:rsidRDefault="00192790" w:rsidP="00192790">
      <w:pPr>
        <w:numPr>
          <w:ilvl w:val="0"/>
          <w:numId w:val="39"/>
        </w:numPr>
        <w:jc w:val="both"/>
        <w:rPr>
          <w:rFonts w:ascii="Arial" w:hAnsi="Arial" w:cs="Arial"/>
        </w:rPr>
      </w:pPr>
      <w:proofErr w:type="spellStart"/>
      <w:r w:rsidRPr="00C55644">
        <w:rPr>
          <w:rFonts w:ascii="Arial" w:hAnsi="Arial" w:cs="Arial"/>
        </w:rPr>
        <w:t>Boites</w:t>
      </w:r>
      <w:proofErr w:type="spellEnd"/>
      <w:r w:rsidRPr="00C55644">
        <w:rPr>
          <w:rFonts w:ascii="Arial" w:hAnsi="Arial" w:cs="Arial"/>
        </w:rPr>
        <w:t xml:space="preserve">, cabarets, cafés </w:t>
      </w:r>
      <w:proofErr w:type="spellStart"/>
      <w:r w:rsidRPr="00C55644">
        <w:rPr>
          <w:rFonts w:ascii="Arial" w:hAnsi="Arial" w:cs="Arial"/>
        </w:rPr>
        <w:t>concert</w:t>
      </w:r>
      <w:proofErr w:type="spellEnd"/>
      <w:r w:rsidRPr="00C55644">
        <w:rPr>
          <w:rFonts w:ascii="Arial" w:hAnsi="Arial" w:cs="Arial"/>
        </w:rPr>
        <w:t xml:space="preserve">, </w:t>
      </w:r>
      <w:proofErr w:type="spellStart"/>
      <w:r w:rsidRPr="00C55644">
        <w:rPr>
          <w:rFonts w:ascii="Arial" w:hAnsi="Arial" w:cs="Arial"/>
        </w:rPr>
        <w:t>dancing</w:t>
      </w:r>
      <w:proofErr w:type="spellEnd"/>
      <w:r w:rsidRPr="00C55644">
        <w:rPr>
          <w:rFonts w:ascii="Arial" w:hAnsi="Arial" w:cs="Arial"/>
        </w:rPr>
        <w:t xml:space="preserve">, </w:t>
      </w:r>
      <w:proofErr w:type="spellStart"/>
      <w:r w:rsidRPr="00C55644">
        <w:rPr>
          <w:rFonts w:ascii="Arial" w:hAnsi="Arial" w:cs="Arial"/>
        </w:rPr>
        <w:t>night</w:t>
      </w:r>
      <w:proofErr w:type="spellEnd"/>
      <w:r w:rsidRPr="00C55644">
        <w:rPr>
          <w:rFonts w:ascii="Arial" w:hAnsi="Arial" w:cs="Arial"/>
        </w:rPr>
        <w:t xml:space="preserve"> clubes y establecimientos análogos cualquiera sea la denominación utilizada.</w:t>
      </w:r>
      <w:r>
        <w:rPr>
          <w:rFonts w:ascii="Arial" w:hAnsi="Arial" w:cs="Arial"/>
        </w:rPr>
        <w:t>-</w:t>
      </w:r>
    </w:p>
    <w:p w14:paraId="1F4DDA2B" w14:textId="77777777" w:rsidR="00192790" w:rsidRPr="00C55644" w:rsidRDefault="00192790" w:rsidP="00192790">
      <w:pPr>
        <w:jc w:val="both"/>
        <w:rPr>
          <w:rFonts w:ascii="Arial" w:hAnsi="Arial" w:cs="Arial"/>
        </w:rPr>
      </w:pPr>
    </w:p>
    <w:p w14:paraId="08B75CF2" w14:textId="77777777" w:rsidR="00192790" w:rsidRPr="00C55644" w:rsidRDefault="00192790" w:rsidP="00192790">
      <w:pPr>
        <w:jc w:val="both"/>
        <w:rPr>
          <w:rFonts w:ascii="Arial" w:hAnsi="Arial" w:cs="Arial"/>
        </w:rPr>
      </w:pPr>
      <w:r w:rsidRPr="00C55644">
        <w:rPr>
          <w:rFonts w:ascii="Arial" w:hAnsi="Arial" w:cs="Arial"/>
          <w:b/>
          <w:bCs/>
          <w:u w:val="single"/>
        </w:rPr>
        <w:t>Artículo 35to.-</w:t>
      </w:r>
      <w:r w:rsidRPr="00C55644">
        <w:rPr>
          <w:rFonts w:ascii="Arial" w:hAnsi="Arial" w:cs="Arial"/>
        </w:rPr>
        <w:t xml:space="preserve"> Se establecen las siguientes cuotas mínimas en relación a la actividad y cantidad de titulares y personal en relación de dependencia ocupado:</w:t>
      </w:r>
    </w:p>
    <w:p w14:paraId="7D7561AA" w14:textId="77777777" w:rsidR="00192790" w:rsidRPr="00C55644" w:rsidRDefault="00192790" w:rsidP="00192790">
      <w:pPr>
        <w:jc w:val="both"/>
        <w:rPr>
          <w:rFonts w:ascii="Arial" w:hAnsi="Arial" w:cs="Arial"/>
        </w:rPr>
      </w:pPr>
    </w:p>
    <w:p w14:paraId="1B30A7FA" w14:textId="77777777" w:rsidR="00192790" w:rsidRPr="00C55644" w:rsidRDefault="00192790" w:rsidP="00192790">
      <w:pPr>
        <w:jc w:val="center"/>
        <w:rPr>
          <w:rFonts w:ascii="Arial" w:hAnsi="Arial" w:cs="Arial"/>
        </w:rPr>
      </w:pPr>
      <w:r w:rsidRPr="00C55644">
        <w:rPr>
          <w:rFonts w:ascii="Arial" w:hAnsi="Arial" w:cs="Arial"/>
          <w:noProof/>
        </w:rPr>
        <w:lastRenderedPageBreak/>
        <w:drawing>
          <wp:inline distT="0" distB="0" distL="0" distR="0" wp14:anchorId="64FB1233" wp14:editId="0EF6219F">
            <wp:extent cx="5400040" cy="196469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00040" cy="1964690"/>
                    </a:xfrm>
                    <a:prstGeom prst="rect">
                      <a:avLst/>
                    </a:prstGeom>
                    <a:noFill/>
                    <a:ln>
                      <a:noFill/>
                    </a:ln>
                  </pic:spPr>
                </pic:pic>
              </a:graphicData>
            </a:graphic>
          </wp:inline>
        </w:drawing>
      </w:r>
    </w:p>
    <w:p w14:paraId="34A8E6FB" w14:textId="77777777" w:rsidR="00192790" w:rsidRPr="00C55644" w:rsidRDefault="00192790" w:rsidP="00192790">
      <w:pPr>
        <w:jc w:val="both"/>
        <w:rPr>
          <w:rFonts w:ascii="Arial" w:hAnsi="Arial" w:cs="Arial"/>
        </w:rPr>
      </w:pPr>
    </w:p>
    <w:p w14:paraId="4EB1F7C2" w14:textId="77777777" w:rsidR="00192790" w:rsidRDefault="00192790" w:rsidP="00192790">
      <w:pPr>
        <w:pStyle w:val="Textoindependiente3"/>
        <w:tabs>
          <w:tab w:val="left" w:pos="0"/>
        </w:tabs>
        <w:jc w:val="both"/>
        <w:rPr>
          <w:sz w:val="24"/>
        </w:rPr>
      </w:pPr>
    </w:p>
    <w:p w14:paraId="1C7ABFBF" w14:textId="77777777" w:rsidR="00192790" w:rsidRPr="00C55644" w:rsidRDefault="00192790" w:rsidP="00192790">
      <w:pPr>
        <w:pStyle w:val="Textoindependiente3"/>
        <w:tabs>
          <w:tab w:val="left" w:pos="0"/>
        </w:tabs>
        <w:jc w:val="both"/>
        <w:rPr>
          <w:sz w:val="24"/>
        </w:rPr>
      </w:pPr>
      <w:r w:rsidRPr="00C55644">
        <w:rPr>
          <w:sz w:val="24"/>
        </w:rPr>
        <w:t>Los titulares y personal en relación de dependencia a que se refiere la escala precedente, son los existentes al fin de cada período mensual. En caso de que existieran titulares que fueran cónyuges se computarán como una sola persona.</w:t>
      </w:r>
      <w:r>
        <w:rPr>
          <w:sz w:val="24"/>
        </w:rPr>
        <w:t>-</w:t>
      </w:r>
    </w:p>
    <w:p w14:paraId="2C1AB5F0" w14:textId="77777777" w:rsidR="00192790" w:rsidRPr="00C55644" w:rsidRDefault="00192790" w:rsidP="00192790">
      <w:pPr>
        <w:pStyle w:val="Textoindependiente3"/>
        <w:tabs>
          <w:tab w:val="left" w:pos="0"/>
        </w:tabs>
        <w:jc w:val="both"/>
        <w:rPr>
          <w:sz w:val="24"/>
        </w:rPr>
      </w:pPr>
      <w:r w:rsidRPr="00C55644">
        <w:rPr>
          <w:sz w:val="24"/>
        </w:rPr>
        <w:t>Cuando el contribuyente desarrollare una actividad que estuviera compuesta por más de una de las comprendidas en la escala precedente, abonará el mínimo que corresponda a la actividad más gravada.</w:t>
      </w:r>
      <w:r>
        <w:rPr>
          <w:sz w:val="24"/>
        </w:rPr>
        <w:t>-</w:t>
      </w:r>
    </w:p>
    <w:p w14:paraId="17C290D5" w14:textId="77777777" w:rsidR="00192790" w:rsidRPr="00C55644" w:rsidRDefault="00192790" w:rsidP="00192790">
      <w:pPr>
        <w:pStyle w:val="Textoindependiente3"/>
        <w:tabs>
          <w:tab w:val="left" w:pos="0"/>
        </w:tabs>
        <w:jc w:val="both"/>
        <w:rPr>
          <w:sz w:val="24"/>
        </w:rPr>
      </w:pPr>
      <w:r w:rsidRPr="00C55644">
        <w:rPr>
          <w:sz w:val="24"/>
        </w:rPr>
        <w:t xml:space="preserve">Los permisionarios de vehículos afectados al servicio de Taxis y </w:t>
      </w:r>
      <w:proofErr w:type="spellStart"/>
      <w:r w:rsidRPr="00C55644">
        <w:rPr>
          <w:sz w:val="24"/>
        </w:rPr>
        <w:t>Remises</w:t>
      </w:r>
      <w:proofErr w:type="spellEnd"/>
      <w:r w:rsidRPr="00C55644">
        <w:rPr>
          <w:sz w:val="24"/>
        </w:rPr>
        <w:t xml:space="preserve"> tributarán la cuota Mínima General correspondiente a Servicios.</w:t>
      </w:r>
      <w:r>
        <w:rPr>
          <w:sz w:val="24"/>
        </w:rPr>
        <w:t>-</w:t>
      </w:r>
    </w:p>
    <w:p w14:paraId="1E3AEA49" w14:textId="77777777" w:rsidR="00192790" w:rsidRDefault="00192790" w:rsidP="00192790">
      <w:pPr>
        <w:pStyle w:val="Textoindependiente"/>
      </w:pPr>
      <w:r w:rsidRPr="00C55644">
        <w:t>Se considera como INDUSTRIA a los ingresos derivados de actividades que impliquen transformación, elaboración y/o manufactura, así como manipulación, adición, mezcla, combinación u otra operación análoga que modifique la forma, consistencia o aplicación de los frutos, productos, materias primas y/o elementos básicos, salvo las actividades industriales encuadradas expresamente en otro tratamiento específico.-</w:t>
      </w:r>
    </w:p>
    <w:p w14:paraId="44492985" w14:textId="77777777" w:rsidR="00192790" w:rsidRPr="00C55644" w:rsidRDefault="00192790" w:rsidP="00192790">
      <w:pPr>
        <w:pStyle w:val="Textoindependiente"/>
      </w:pPr>
    </w:p>
    <w:p w14:paraId="45CAB4F3" w14:textId="77777777" w:rsidR="00192790" w:rsidRPr="00C55644" w:rsidRDefault="00192790" w:rsidP="00192790">
      <w:pPr>
        <w:pStyle w:val="Textoindependiente3"/>
        <w:tabs>
          <w:tab w:val="left" w:pos="0"/>
        </w:tabs>
        <w:jc w:val="both"/>
        <w:rPr>
          <w:sz w:val="24"/>
        </w:rPr>
      </w:pPr>
      <w:r w:rsidRPr="00C55644">
        <w:rPr>
          <w:sz w:val="24"/>
        </w:rPr>
        <w:t>Cuotas Mínimas Especiales mensuales:</w:t>
      </w:r>
    </w:p>
    <w:p w14:paraId="0C8C9BC2" w14:textId="77777777" w:rsidR="00192790" w:rsidRPr="00C55644" w:rsidRDefault="00192790" w:rsidP="00192790">
      <w:pPr>
        <w:jc w:val="both"/>
        <w:rPr>
          <w:rFonts w:ascii="Arial" w:hAnsi="Arial" w:cs="Arial"/>
        </w:rPr>
      </w:pPr>
    </w:p>
    <w:p w14:paraId="09400DEA" w14:textId="77777777" w:rsidR="00192790" w:rsidRPr="00C55644" w:rsidRDefault="00192790" w:rsidP="00192790">
      <w:pPr>
        <w:autoSpaceDE w:val="0"/>
        <w:autoSpaceDN w:val="0"/>
        <w:adjustRightInd w:val="0"/>
        <w:rPr>
          <w:rFonts w:ascii="Arial" w:hAnsi="Arial" w:cs="Arial"/>
          <w:b/>
          <w:lang w:eastAsia="es-ES_tradnl"/>
        </w:rPr>
      </w:pPr>
      <w:r w:rsidRPr="00C55644">
        <w:rPr>
          <w:rFonts w:ascii="Arial" w:hAnsi="Arial" w:cs="Arial"/>
          <w:b/>
          <w:lang w:eastAsia="es-ES_tradnl"/>
        </w:rPr>
        <w:t>Actividad                                                                                        UT mínima mensual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86"/>
        <w:gridCol w:w="1408"/>
      </w:tblGrid>
      <w:tr w:rsidR="00192790" w:rsidRPr="00C55644" w14:paraId="7F876115" w14:textId="77777777" w:rsidTr="00E740F2">
        <w:tc>
          <w:tcPr>
            <w:tcW w:w="7479" w:type="dxa"/>
          </w:tcPr>
          <w:p w14:paraId="79627277" w14:textId="77777777" w:rsidR="00192790" w:rsidRPr="00C55644" w:rsidRDefault="00192790" w:rsidP="00E740F2">
            <w:pPr>
              <w:autoSpaceDE w:val="0"/>
              <w:autoSpaceDN w:val="0"/>
              <w:adjustRightInd w:val="0"/>
              <w:rPr>
                <w:rFonts w:ascii="Arial" w:hAnsi="Arial" w:cs="Arial"/>
                <w:lang w:eastAsia="es-ES_tradnl"/>
              </w:rPr>
            </w:pPr>
            <w:r w:rsidRPr="00C55644">
              <w:rPr>
                <w:rFonts w:ascii="Arial" w:hAnsi="Arial" w:cs="Arial"/>
                <w:lang w:eastAsia="es-ES_tradnl"/>
              </w:rPr>
              <w:t xml:space="preserve">Las confiterías bailables, </w:t>
            </w:r>
            <w:proofErr w:type="spellStart"/>
            <w:r w:rsidRPr="00C55644">
              <w:rPr>
                <w:rFonts w:ascii="Arial" w:hAnsi="Arial" w:cs="Arial"/>
                <w:lang w:eastAsia="es-ES_tradnl"/>
              </w:rPr>
              <w:t>nights</w:t>
            </w:r>
            <w:proofErr w:type="spellEnd"/>
            <w:r w:rsidRPr="00C55644">
              <w:rPr>
                <w:rFonts w:ascii="Arial" w:hAnsi="Arial" w:cs="Arial"/>
                <w:lang w:eastAsia="es-ES_tradnl"/>
              </w:rPr>
              <w:t xml:space="preserve"> clubs, discotecas o similares, cualquiera sea su</w:t>
            </w:r>
          </w:p>
          <w:p w14:paraId="50CE42BB" w14:textId="77777777" w:rsidR="00192790" w:rsidRPr="00C55644" w:rsidRDefault="00192790" w:rsidP="00E740F2">
            <w:pPr>
              <w:autoSpaceDE w:val="0"/>
              <w:autoSpaceDN w:val="0"/>
              <w:adjustRightInd w:val="0"/>
              <w:rPr>
                <w:rFonts w:ascii="Arial" w:hAnsi="Arial" w:cs="Arial"/>
                <w:lang w:eastAsia="es-ES_tradnl"/>
              </w:rPr>
            </w:pPr>
            <w:r w:rsidRPr="00C55644">
              <w:rPr>
                <w:rFonts w:ascii="Arial" w:hAnsi="Arial" w:cs="Arial"/>
                <w:lang w:eastAsia="es-ES_tradnl"/>
              </w:rPr>
              <w:t>Denominación</w:t>
            </w:r>
          </w:p>
        </w:tc>
        <w:tc>
          <w:tcPr>
            <w:tcW w:w="1418" w:type="dxa"/>
          </w:tcPr>
          <w:p w14:paraId="13E2D162" w14:textId="77777777" w:rsidR="00192790" w:rsidRPr="00C55644" w:rsidRDefault="00192790" w:rsidP="00E740F2">
            <w:pPr>
              <w:autoSpaceDE w:val="0"/>
              <w:autoSpaceDN w:val="0"/>
              <w:adjustRightInd w:val="0"/>
              <w:jc w:val="right"/>
              <w:rPr>
                <w:rFonts w:ascii="Arial" w:hAnsi="Arial" w:cs="Arial"/>
                <w:lang w:eastAsia="es-ES_tradnl"/>
              </w:rPr>
            </w:pPr>
            <w:r w:rsidRPr="00C55644">
              <w:rPr>
                <w:rFonts w:ascii="Arial" w:hAnsi="Arial" w:cs="Arial"/>
                <w:lang w:eastAsia="es-ES_tradnl"/>
              </w:rPr>
              <w:t>1.092,00</w:t>
            </w:r>
          </w:p>
        </w:tc>
      </w:tr>
      <w:tr w:rsidR="00192790" w:rsidRPr="00C55644" w14:paraId="6A6A1DAD" w14:textId="77777777" w:rsidTr="00E740F2">
        <w:tc>
          <w:tcPr>
            <w:tcW w:w="7479" w:type="dxa"/>
          </w:tcPr>
          <w:p w14:paraId="07A46396" w14:textId="77777777" w:rsidR="00192790" w:rsidRPr="00C55644" w:rsidRDefault="00192790" w:rsidP="00E740F2">
            <w:pPr>
              <w:autoSpaceDE w:val="0"/>
              <w:autoSpaceDN w:val="0"/>
              <w:adjustRightInd w:val="0"/>
              <w:rPr>
                <w:rFonts w:ascii="Arial" w:hAnsi="Arial" w:cs="Arial"/>
                <w:lang w:eastAsia="es-ES_tradnl"/>
              </w:rPr>
            </w:pPr>
            <w:r w:rsidRPr="00C55644">
              <w:rPr>
                <w:rFonts w:ascii="Arial" w:hAnsi="Arial" w:cs="Arial"/>
                <w:lang w:eastAsia="es-ES_tradnl"/>
              </w:rPr>
              <w:t>Posadas, hospedajes, residencias con un máximo de cinco habitantes, por</w:t>
            </w:r>
          </w:p>
          <w:p w14:paraId="488D15D5" w14:textId="77777777" w:rsidR="00192790" w:rsidRPr="00C55644" w:rsidRDefault="00192790" w:rsidP="00E740F2">
            <w:pPr>
              <w:autoSpaceDE w:val="0"/>
              <w:autoSpaceDN w:val="0"/>
              <w:adjustRightInd w:val="0"/>
              <w:rPr>
                <w:rFonts w:ascii="Arial" w:hAnsi="Arial" w:cs="Arial"/>
                <w:lang w:eastAsia="es-ES_tradnl"/>
              </w:rPr>
            </w:pPr>
            <w:r w:rsidRPr="00C55644">
              <w:rPr>
                <w:rFonts w:ascii="Arial" w:hAnsi="Arial" w:cs="Arial"/>
                <w:lang w:eastAsia="es-ES_tradnl"/>
              </w:rPr>
              <w:t>Habitación</w:t>
            </w:r>
          </w:p>
        </w:tc>
        <w:tc>
          <w:tcPr>
            <w:tcW w:w="1418" w:type="dxa"/>
          </w:tcPr>
          <w:p w14:paraId="678B69E3" w14:textId="77777777" w:rsidR="00192790" w:rsidRPr="00C55644" w:rsidRDefault="00192790" w:rsidP="00E740F2">
            <w:pPr>
              <w:autoSpaceDE w:val="0"/>
              <w:autoSpaceDN w:val="0"/>
              <w:adjustRightInd w:val="0"/>
              <w:jc w:val="right"/>
              <w:rPr>
                <w:rFonts w:ascii="Arial" w:hAnsi="Arial" w:cs="Arial"/>
                <w:lang w:eastAsia="es-ES_tradnl"/>
              </w:rPr>
            </w:pPr>
            <w:r w:rsidRPr="00C55644">
              <w:rPr>
                <w:rFonts w:ascii="Arial" w:hAnsi="Arial" w:cs="Arial"/>
                <w:lang w:eastAsia="es-ES_tradnl"/>
              </w:rPr>
              <w:t>31,00</w:t>
            </w:r>
          </w:p>
        </w:tc>
      </w:tr>
      <w:tr w:rsidR="00192790" w:rsidRPr="00C55644" w14:paraId="270C8380" w14:textId="77777777" w:rsidTr="00E740F2">
        <w:tc>
          <w:tcPr>
            <w:tcW w:w="7479" w:type="dxa"/>
          </w:tcPr>
          <w:p w14:paraId="04016B7D" w14:textId="77777777" w:rsidR="00192790" w:rsidRPr="00C55644" w:rsidRDefault="00192790" w:rsidP="00E740F2">
            <w:pPr>
              <w:autoSpaceDE w:val="0"/>
              <w:autoSpaceDN w:val="0"/>
              <w:adjustRightInd w:val="0"/>
              <w:rPr>
                <w:rFonts w:ascii="Arial" w:hAnsi="Arial" w:cs="Arial"/>
                <w:lang w:eastAsia="es-ES_tradnl"/>
              </w:rPr>
            </w:pPr>
            <w:r w:rsidRPr="00C55644">
              <w:rPr>
                <w:rFonts w:ascii="Arial" w:hAnsi="Arial" w:cs="Arial"/>
                <w:lang w:eastAsia="es-ES_tradnl"/>
              </w:rPr>
              <w:t>Hoteles, residenciales o similares con más de cinco habitaciones, por habitación</w:t>
            </w:r>
          </w:p>
        </w:tc>
        <w:tc>
          <w:tcPr>
            <w:tcW w:w="1418" w:type="dxa"/>
          </w:tcPr>
          <w:p w14:paraId="458554A1" w14:textId="77777777" w:rsidR="00192790" w:rsidRPr="00C55644" w:rsidRDefault="00192790" w:rsidP="00E740F2">
            <w:pPr>
              <w:autoSpaceDE w:val="0"/>
              <w:autoSpaceDN w:val="0"/>
              <w:adjustRightInd w:val="0"/>
              <w:jc w:val="right"/>
              <w:rPr>
                <w:rFonts w:ascii="Arial" w:hAnsi="Arial" w:cs="Arial"/>
                <w:lang w:eastAsia="es-ES_tradnl"/>
              </w:rPr>
            </w:pPr>
            <w:r w:rsidRPr="00C55644">
              <w:rPr>
                <w:rFonts w:ascii="Arial" w:hAnsi="Arial" w:cs="Arial"/>
                <w:lang w:eastAsia="es-ES_tradnl"/>
              </w:rPr>
              <w:t>65,00</w:t>
            </w:r>
          </w:p>
        </w:tc>
      </w:tr>
      <w:tr w:rsidR="00192790" w:rsidRPr="00C55644" w14:paraId="263549BD" w14:textId="77777777" w:rsidTr="00E740F2">
        <w:tc>
          <w:tcPr>
            <w:tcW w:w="7479" w:type="dxa"/>
          </w:tcPr>
          <w:p w14:paraId="261D8544" w14:textId="77777777" w:rsidR="00192790" w:rsidRPr="00C55644" w:rsidRDefault="00192790" w:rsidP="00E740F2">
            <w:pPr>
              <w:autoSpaceDE w:val="0"/>
              <w:autoSpaceDN w:val="0"/>
              <w:adjustRightInd w:val="0"/>
              <w:rPr>
                <w:rFonts w:ascii="Arial" w:hAnsi="Arial" w:cs="Arial"/>
                <w:lang w:eastAsia="es-ES_tradnl"/>
              </w:rPr>
            </w:pPr>
            <w:r w:rsidRPr="00C55644">
              <w:rPr>
                <w:rFonts w:ascii="Arial" w:hAnsi="Arial" w:cs="Arial"/>
                <w:lang w:eastAsia="es-ES_tradnl"/>
              </w:rPr>
              <w:t>Moteles, hoteles alojamiento, alojamientos transitorios o similares, por habitación</w:t>
            </w:r>
          </w:p>
          <w:p w14:paraId="558E4B48" w14:textId="77777777" w:rsidR="00192790" w:rsidRPr="00C55644" w:rsidRDefault="00192790" w:rsidP="00E740F2">
            <w:pPr>
              <w:autoSpaceDE w:val="0"/>
              <w:autoSpaceDN w:val="0"/>
              <w:adjustRightInd w:val="0"/>
              <w:rPr>
                <w:rFonts w:ascii="Arial" w:hAnsi="Arial" w:cs="Arial"/>
                <w:lang w:eastAsia="es-ES_tradnl"/>
              </w:rPr>
            </w:pPr>
            <w:r w:rsidRPr="00C55644">
              <w:rPr>
                <w:rFonts w:ascii="Arial" w:hAnsi="Arial" w:cs="Arial"/>
                <w:lang w:eastAsia="es-ES_tradnl"/>
              </w:rPr>
              <w:t xml:space="preserve">abonarán </w:t>
            </w:r>
          </w:p>
        </w:tc>
        <w:tc>
          <w:tcPr>
            <w:tcW w:w="1418" w:type="dxa"/>
          </w:tcPr>
          <w:p w14:paraId="4EEAF13B" w14:textId="77777777" w:rsidR="00192790" w:rsidRPr="00C55644" w:rsidRDefault="00192790" w:rsidP="00E740F2">
            <w:pPr>
              <w:autoSpaceDE w:val="0"/>
              <w:autoSpaceDN w:val="0"/>
              <w:adjustRightInd w:val="0"/>
              <w:jc w:val="right"/>
              <w:rPr>
                <w:rFonts w:ascii="Arial" w:hAnsi="Arial" w:cs="Arial"/>
                <w:lang w:eastAsia="es-ES_tradnl"/>
              </w:rPr>
            </w:pPr>
            <w:r w:rsidRPr="00C55644">
              <w:rPr>
                <w:rFonts w:ascii="Arial" w:hAnsi="Arial" w:cs="Arial"/>
                <w:lang w:eastAsia="es-ES_tradnl"/>
              </w:rPr>
              <w:t>182,00</w:t>
            </w:r>
          </w:p>
        </w:tc>
      </w:tr>
      <w:tr w:rsidR="00192790" w:rsidRPr="00C55644" w14:paraId="422C11FE" w14:textId="77777777" w:rsidTr="00E740F2">
        <w:tc>
          <w:tcPr>
            <w:tcW w:w="7479" w:type="dxa"/>
          </w:tcPr>
          <w:p w14:paraId="655AA150" w14:textId="77777777" w:rsidR="00192790" w:rsidRPr="00C55644" w:rsidRDefault="00192790" w:rsidP="00E740F2">
            <w:pPr>
              <w:autoSpaceDE w:val="0"/>
              <w:autoSpaceDN w:val="0"/>
              <w:adjustRightInd w:val="0"/>
              <w:rPr>
                <w:rFonts w:ascii="Arial" w:hAnsi="Arial" w:cs="Arial"/>
                <w:lang w:eastAsia="es-ES_tradnl"/>
              </w:rPr>
            </w:pPr>
            <w:r w:rsidRPr="00C55644">
              <w:rPr>
                <w:rFonts w:ascii="Arial" w:hAnsi="Arial" w:cs="Arial"/>
                <w:lang w:eastAsia="es-ES_tradnl"/>
              </w:rPr>
              <w:t>Los parques de diversiones, por cada juego o stand</w:t>
            </w:r>
          </w:p>
        </w:tc>
        <w:tc>
          <w:tcPr>
            <w:tcW w:w="1418" w:type="dxa"/>
          </w:tcPr>
          <w:p w14:paraId="60EB691B" w14:textId="77777777" w:rsidR="00192790" w:rsidRPr="00C55644" w:rsidRDefault="00192790" w:rsidP="00E740F2">
            <w:pPr>
              <w:autoSpaceDE w:val="0"/>
              <w:autoSpaceDN w:val="0"/>
              <w:adjustRightInd w:val="0"/>
              <w:jc w:val="right"/>
              <w:rPr>
                <w:rFonts w:ascii="Arial" w:hAnsi="Arial" w:cs="Arial"/>
                <w:lang w:eastAsia="es-ES_tradnl"/>
              </w:rPr>
            </w:pPr>
            <w:r w:rsidRPr="00C55644">
              <w:rPr>
                <w:rFonts w:ascii="Arial" w:hAnsi="Arial" w:cs="Arial"/>
                <w:lang w:eastAsia="es-ES_tradnl"/>
              </w:rPr>
              <w:t>47,00</w:t>
            </w:r>
          </w:p>
        </w:tc>
      </w:tr>
      <w:tr w:rsidR="00192790" w:rsidRPr="00C55644" w14:paraId="11ED5585" w14:textId="77777777" w:rsidTr="00E740F2">
        <w:tc>
          <w:tcPr>
            <w:tcW w:w="7479" w:type="dxa"/>
          </w:tcPr>
          <w:p w14:paraId="2FBB074E" w14:textId="77777777" w:rsidR="00192790" w:rsidRPr="00C55644" w:rsidRDefault="00192790" w:rsidP="00E740F2">
            <w:pPr>
              <w:autoSpaceDE w:val="0"/>
              <w:autoSpaceDN w:val="0"/>
              <w:adjustRightInd w:val="0"/>
              <w:rPr>
                <w:rFonts w:ascii="Arial" w:hAnsi="Arial" w:cs="Arial"/>
                <w:lang w:eastAsia="es-ES_tradnl"/>
              </w:rPr>
            </w:pPr>
            <w:r w:rsidRPr="00C55644">
              <w:rPr>
                <w:rFonts w:ascii="Arial" w:hAnsi="Arial" w:cs="Arial"/>
                <w:lang w:eastAsia="es-ES_tradnl"/>
              </w:rPr>
              <w:t>Los salones de entretenimientos, bares o similares donde se exploten mesas o</w:t>
            </w:r>
          </w:p>
          <w:p w14:paraId="3514007F" w14:textId="77777777" w:rsidR="00192790" w:rsidRPr="00C55644" w:rsidRDefault="00192790" w:rsidP="00E740F2">
            <w:pPr>
              <w:autoSpaceDE w:val="0"/>
              <w:autoSpaceDN w:val="0"/>
              <w:adjustRightInd w:val="0"/>
              <w:rPr>
                <w:rFonts w:ascii="Arial" w:hAnsi="Arial" w:cs="Arial"/>
                <w:lang w:eastAsia="es-ES_tradnl"/>
              </w:rPr>
            </w:pPr>
            <w:r w:rsidRPr="00C55644">
              <w:rPr>
                <w:rFonts w:ascii="Arial" w:hAnsi="Arial" w:cs="Arial"/>
                <w:lang w:eastAsia="es-ES_tradnl"/>
              </w:rPr>
              <w:t>juegos eléctricos, electrónicos o similares por cada atracción</w:t>
            </w:r>
          </w:p>
        </w:tc>
        <w:tc>
          <w:tcPr>
            <w:tcW w:w="1418" w:type="dxa"/>
          </w:tcPr>
          <w:p w14:paraId="5B63D4B6" w14:textId="77777777" w:rsidR="00192790" w:rsidRPr="00C55644" w:rsidRDefault="00192790" w:rsidP="00E740F2">
            <w:pPr>
              <w:autoSpaceDE w:val="0"/>
              <w:autoSpaceDN w:val="0"/>
              <w:adjustRightInd w:val="0"/>
              <w:jc w:val="right"/>
              <w:rPr>
                <w:rFonts w:ascii="Arial" w:hAnsi="Arial" w:cs="Arial"/>
                <w:lang w:eastAsia="es-ES_tradnl"/>
              </w:rPr>
            </w:pPr>
            <w:r w:rsidRPr="00C55644">
              <w:rPr>
                <w:rFonts w:ascii="Arial" w:hAnsi="Arial" w:cs="Arial"/>
                <w:lang w:eastAsia="es-ES_tradnl"/>
              </w:rPr>
              <w:t>47,00</w:t>
            </w:r>
          </w:p>
          <w:p w14:paraId="1FE43C63" w14:textId="77777777" w:rsidR="00192790" w:rsidRPr="00C55644" w:rsidRDefault="00192790" w:rsidP="00E740F2">
            <w:pPr>
              <w:autoSpaceDE w:val="0"/>
              <w:autoSpaceDN w:val="0"/>
              <w:adjustRightInd w:val="0"/>
              <w:jc w:val="right"/>
              <w:rPr>
                <w:rFonts w:ascii="Arial" w:hAnsi="Arial" w:cs="Arial"/>
                <w:lang w:eastAsia="es-ES_tradnl"/>
              </w:rPr>
            </w:pPr>
          </w:p>
        </w:tc>
      </w:tr>
      <w:tr w:rsidR="00192790" w:rsidRPr="00C55644" w14:paraId="55FF7F02" w14:textId="77777777" w:rsidTr="00E740F2">
        <w:tc>
          <w:tcPr>
            <w:tcW w:w="7479" w:type="dxa"/>
          </w:tcPr>
          <w:p w14:paraId="58F68198" w14:textId="77777777" w:rsidR="00192790" w:rsidRPr="00C55644" w:rsidRDefault="00192790" w:rsidP="00E740F2">
            <w:pPr>
              <w:autoSpaceDE w:val="0"/>
              <w:autoSpaceDN w:val="0"/>
              <w:adjustRightInd w:val="0"/>
              <w:rPr>
                <w:rFonts w:ascii="Arial" w:hAnsi="Arial" w:cs="Arial"/>
                <w:lang w:eastAsia="es-ES_tradnl"/>
              </w:rPr>
            </w:pPr>
            <w:r w:rsidRPr="00C55644">
              <w:rPr>
                <w:rFonts w:ascii="Arial" w:hAnsi="Arial" w:cs="Arial"/>
                <w:lang w:eastAsia="es-ES_tradnl"/>
              </w:rPr>
              <w:t xml:space="preserve">Por explotación particular de canchas de tenis, </w:t>
            </w:r>
            <w:proofErr w:type="spellStart"/>
            <w:r w:rsidRPr="00C55644">
              <w:rPr>
                <w:rFonts w:ascii="Arial" w:hAnsi="Arial" w:cs="Arial"/>
                <w:lang w:eastAsia="es-ES_tradnl"/>
              </w:rPr>
              <w:t>padel</w:t>
            </w:r>
            <w:proofErr w:type="spellEnd"/>
            <w:r w:rsidRPr="00C55644">
              <w:rPr>
                <w:rFonts w:ascii="Arial" w:hAnsi="Arial" w:cs="Arial"/>
                <w:lang w:eastAsia="es-ES_tradnl"/>
              </w:rPr>
              <w:t xml:space="preserve"> o similares, por unidad </w:t>
            </w:r>
          </w:p>
        </w:tc>
        <w:tc>
          <w:tcPr>
            <w:tcW w:w="1418" w:type="dxa"/>
          </w:tcPr>
          <w:p w14:paraId="03D6797E" w14:textId="77777777" w:rsidR="00192790" w:rsidRPr="00C55644" w:rsidRDefault="00192790" w:rsidP="00E740F2">
            <w:pPr>
              <w:autoSpaceDE w:val="0"/>
              <w:autoSpaceDN w:val="0"/>
              <w:adjustRightInd w:val="0"/>
              <w:jc w:val="right"/>
              <w:rPr>
                <w:rFonts w:ascii="Arial" w:hAnsi="Arial" w:cs="Arial"/>
                <w:lang w:eastAsia="es-ES_tradnl"/>
              </w:rPr>
            </w:pPr>
            <w:r w:rsidRPr="00C55644">
              <w:rPr>
                <w:rFonts w:ascii="Arial" w:hAnsi="Arial" w:cs="Arial"/>
                <w:lang w:eastAsia="es-ES_tradnl"/>
              </w:rPr>
              <w:t>140,00</w:t>
            </w:r>
          </w:p>
        </w:tc>
      </w:tr>
      <w:tr w:rsidR="00192790" w:rsidRPr="00C55644" w14:paraId="2C35F070" w14:textId="77777777" w:rsidTr="00E740F2">
        <w:tc>
          <w:tcPr>
            <w:tcW w:w="7479" w:type="dxa"/>
          </w:tcPr>
          <w:p w14:paraId="45B85E52" w14:textId="77777777" w:rsidR="00192790" w:rsidRPr="00C55644" w:rsidRDefault="00192790" w:rsidP="00E740F2">
            <w:pPr>
              <w:autoSpaceDE w:val="0"/>
              <w:autoSpaceDN w:val="0"/>
              <w:adjustRightInd w:val="0"/>
              <w:rPr>
                <w:rFonts w:ascii="Arial" w:hAnsi="Arial" w:cs="Arial"/>
                <w:lang w:eastAsia="es-ES_tradnl"/>
              </w:rPr>
            </w:pPr>
            <w:r w:rsidRPr="00C55644">
              <w:rPr>
                <w:rFonts w:ascii="Arial" w:hAnsi="Arial" w:cs="Arial"/>
                <w:lang w:eastAsia="es-ES_tradnl"/>
              </w:rPr>
              <w:lastRenderedPageBreak/>
              <w:t xml:space="preserve">Las playas de estacionamiento por cada unidad de capacidad autorizada </w:t>
            </w:r>
          </w:p>
        </w:tc>
        <w:tc>
          <w:tcPr>
            <w:tcW w:w="1418" w:type="dxa"/>
          </w:tcPr>
          <w:p w14:paraId="4D074D86" w14:textId="77777777" w:rsidR="00192790" w:rsidRPr="00C55644" w:rsidRDefault="00192790" w:rsidP="00E740F2">
            <w:pPr>
              <w:autoSpaceDE w:val="0"/>
              <w:autoSpaceDN w:val="0"/>
              <w:adjustRightInd w:val="0"/>
              <w:jc w:val="right"/>
              <w:rPr>
                <w:rFonts w:ascii="Arial" w:hAnsi="Arial" w:cs="Arial"/>
                <w:lang w:eastAsia="es-ES_tradnl"/>
              </w:rPr>
            </w:pPr>
            <w:r w:rsidRPr="00C55644">
              <w:rPr>
                <w:rFonts w:ascii="Arial" w:hAnsi="Arial" w:cs="Arial"/>
                <w:lang w:eastAsia="es-ES_tradnl"/>
              </w:rPr>
              <w:t>78,00</w:t>
            </w:r>
          </w:p>
        </w:tc>
      </w:tr>
      <w:tr w:rsidR="00192790" w:rsidRPr="00C55644" w14:paraId="6732F153" w14:textId="77777777" w:rsidTr="00E740F2">
        <w:tc>
          <w:tcPr>
            <w:tcW w:w="7479" w:type="dxa"/>
          </w:tcPr>
          <w:p w14:paraId="2C55BB9A" w14:textId="77777777" w:rsidR="00192790" w:rsidRPr="00C55644" w:rsidRDefault="00192790" w:rsidP="00E740F2">
            <w:pPr>
              <w:autoSpaceDE w:val="0"/>
              <w:autoSpaceDN w:val="0"/>
              <w:adjustRightInd w:val="0"/>
              <w:rPr>
                <w:rFonts w:ascii="Arial" w:hAnsi="Arial" w:cs="Arial"/>
                <w:lang w:eastAsia="es-ES_tradnl"/>
              </w:rPr>
            </w:pPr>
            <w:r w:rsidRPr="00C55644">
              <w:rPr>
                <w:rFonts w:ascii="Arial" w:hAnsi="Arial" w:cs="Arial"/>
                <w:lang w:eastAsia="es-ES_tradnl"/>
              </w:rPr>
              <w:t xml:space="preserve">Bancos privados, bancos estatales, y cooperativos; cobro canon fijo mensual </w:t>
            </w:r>
          </w:p>
        </w:tc>
        <w:tc>
          <w:tcPr>
            <w:tcW w:w="1418" w:type="dxa"/>
          </w:tcPr>
          <w:p w14:paraId="700ABE49" w14:textId="77777777" w:rsidR="00192790" w:rsidRPr="00C55644" w:rsidRDefault="00192790" w:rsidP="00E740F2">
            <w:pPr>
              <w:autoSpaceDE w:val="0"/>
              <w:autoSpaceDN w:val="0"/>
              <w:adjustRightInd w:val="0"/>
              <w:jc w:val="right"/>
              <w:rPr>
                <w:rFonts w:ascii="Arial" w:hAnsi="Arial" w:cs="Arial"/>
                <w:lang w:eastAsia="es-ES_tradnl"/>
              </w:rPr>
            </w:pPr>
            <w:r w:rsidRPr="00C55644">
              <w:rPr>
                <w:rFonts w:ascii="Arial" w:hAnsi="Arial" w:cs="Arial"/>
                <w:lang w:eastAsia="es-ES_tradnl"/>
              </w:rPr>
              <w:t>23.400,00</w:t>
            </w:r>
          </w:p>
        </w:tc>
      </w:tr>
      <w:tr w:rsidR="00192790" w:rsidRPr="00C55644" w14:paraId="13E3E85F" w14:textId="77777777" w:rsidTr="00E740F2">
        <w:tc>
          <w:tcPr>
            <w:tcW w:w="7479" w:type="dxa"/>
          </w:tcPr>
          <w:p w14:paraId="2860F244" w14:textId="77777777" w:rsidR="00192790" w:rsidRPr="00C55644" w:rsidRDefault="00192790" w:rsidP="00E740F2">
            <w:pPr>
              <w:autoSpaceDE w:val="0"/>
              <w:autoSpaceDN w:val="0"/>
              <w:adjustRightInd w:val="0"/>
              <w:rPr>
                <w:rFonts w:ascii="Arial" w:hAnsi="Arial" w:cs="Arial"/>
                <w:lang w:eastAsia="es-ES_tradnl"/>
              </w:rPr>
            </w:pPr>
            <w:r w:rsidRPr="00C55644">
              <w:rPr>
                <w:rFonts w:ascii="Arial" w:hAnsi="Arial" w:cs="Arial"/>
                <w:lang w:eastAsia="es-ES_tradnl"/>
              </w:rPr>
              <w:t>Las entidades mutuales con prestación de servicios de ayuda económica,</w:t>
            </w:r>
          </w:p>
          <w:p w14:paraId="2A3AF0DF" w14:textId="77777777" w:rsidR="00192790" w:rsidRPr="00C55644" w:rsidRDefault="00192790" w:rsidP="00E740F2">
            <w:pPr>
              <w:autoSpaceDE w:val="0"/>
              <w:autoSpaceDN w:val="0"/>
              <w:adjustRightInd w:val="0"/>
              <w:rPr>
                <w:rFonts w:ascii="Arial" w:hAnsi="Arial" w:cs="Arial"/>
                <w:lang w:eastAsia="es-ES_tradnl"/>
              </w:rPr>
            </w:pPr>
            <w:r w:rsidRPr="00C55644">
              <w:rPr>
                <w:rFonts w:ascii="Arial" w:hAnsi="Arial" w:cs="Arial"/>
                <w:lang w:eastAsia="es-ES_tradnl"/>
              </w:rPr>
              <w:t xml:space="preserve">mutuales con captación de fondos de sus asociados, abonarán la suma de </w:t>
            </w:r>
          </w:p>
        </w:tc>
        <w:tc>
          <w:tcPr>
            <w:tcW w:w="1418" w:type="dxa"/>
          </w:tcPr>
          <w:p w14:paraId="32377082" w14:textId="77777777" w:rsidR="00192790" w:rsidRPr="00C55644" w:rsidRDefault="00192790" w:rsidP="00E740F2">
            <w:pPr>
              <w:autoSpaceDE w:val="0"/>
              <w:autoSpaceDN w:val="0"/>
              <w:adjustRightInd w:val="0"/>
              <w:jc w:val="right"/>
              <w:rPr>
                <w:rFonts w:ascii="Arial" w:hAnsi="Arial" w:cs="Arial"/>
                <w:lang w:eastAsia="es-ES_tradnl"/>
              </w:rPr>
            </w:pPr>
            <w:r w:rsidRPr="00C55644">
              <w:rPr>
                <w:rFonts w:ascii="Arial" w:hAnsi="Arial" w:cs="Arial"/>
                <w:lang w:eastAsia="es-ES_tradnl"/>
              </w:rPr>
              <w:t>4.550,00</w:t>
            </w:r>
          </w:p>
        </w:tc>
      </w:tr>
      <w:tr w:rsidR="00192790" w:rsidRPr="00C55644" w14:paraId="73841253" w14:textId="77777777" w:rsidTr="00E740F2">
        <w:tc>
          <w:tcPr>
            <w:tcW w:w="7479" w:type="dxa"/>
          </w:tcPr>
          <w:p w14:paraId="29564062" w14:textId="77777777" w:rsidR="00192790" w:rsidRPr="00C55644" w:rsidRDefault="00192790" w:rsidP="00E740F2">
            <w:pPr>
              <w:autoSpaceDE w:val="0"/>
              <w:autoSpaceDN w:val="0"/>
              <w:adjustRightInd w:val="0"/>
              <w:rPr>
                <w:rFonts w:ascii="Arial" w:hAnsi="Arial" w:cs="Arial"/>
                <w:lang w:eastAsia="es-ES_tradnl"/>
              </w:rPr>
            </w:pPr>
            <w:r w:rsidRPr="00C55644">
              <w:rPr>
                <w:rFonts w:ascii="Arial" w:hAnsi="Arial" w:cs="Arial"/>
                <w:lang w:eastAsia="es-ES_tradnl"/>
              </w:rPr>
              <w:t>Comercios por mayor o menor de automotores, pick-ups, utilitarios, furgones y</w:t>
            </w:r>
          </w:p>
          <w:p w14:paraId="6CF0A818" w14:textId="77777777" w:rsidR="00192790" w:rsidRPr="00C55644" w:rsidRDefault="00192790" w:rsidP="00E740F2">
            <w:pPr>
              <w:jc w:val="both"/>
              <w:rPr>
                <w:rFonts w:ascii="Arial" w:hAnsi="Arial" w:cs="Arial"/>
                <w:lang w:eastAsia="es-ES_tradnl"/>
              </w:rPr>
            </w:pPr>
            <w:r w:rsidRPr="00C55644">
              <w:rPr>
                <w:rFonts w:ascii="Arial" w:hAnsi="Arial" w:cs="Arial"/>
                <w:lang w:eastAsia="es-ES_tradnl"/>
              </w:rPr>
              <w:t xml:space="preserve">similares, abonarán </w:t>
            </w:r>
          </w:p>
        </w:tc>
        <w:tc>
          <w:tcPr>
            <w:tcW w:w="1418" w:type="dxa"/>
          </w:tcPr>
          <w:p w14:paraId="676D9F45" w14:textId="77777777" w:rsidR="00192790" w:rsidRPr="00C55644" w:rsidRDefault="00192790" w:rsidP="00E740F2">
            <w:pPr>
              <w:autoSpaceDE w:val="0"/>
              <w:autoSpaceDN w:val="0"/>
              <w:adjustRightInd w:val="0"/>
              <w:jc w:val="right"/>
              <w:rPr>
                <w:rFonts w:ascii="Arial" w:hAnsi="Arial" w:cs="Arial"/>
                <w:lang w:eastAsia="es-ES_tradnl"/>
              </w:rPr>
            </w:pPr>
            <w:r w:rsidRPr="00C55644">
              <w:rPr>
                <w:rFonts w:ascii="Arial" w:hAnsi="Arial" w:cs="Arial"/>
                <w:lang w:eastAsia="es-ES_tradnl"/>
              </w:rPr>
              <w:t>572,00</w:t>
            </w:r>
          </w:p>
        </w:tc>
      </w:tr>
    </w:tbl>
    <w:p w14:paraId="2CBFE873" w14:textId="77777777" w:rsidR="00192790" w:rsidRPr="00C55644" w:rsidRDefault="00192790" w:rsidP="00192790">
      <w:pPr>
        <w:autoSpaceDE w:val="0"/>
        <w:autoSpaceDN w:val="0"/>
        <w:adjustRightInd w:val="0"/>
        <w:rPr>
          <w:rFonts w:ascii="Arial" w:hAnsi="Arial" w:cs="Arial"/>
          <w:lang w:eastAsia="es-ES_tradnl"/>
        </w:rPr>
      </w:pPr>
    </w:p>
    <w:p w14:paraId="594545A3" w14:textId="77777777" w:rsidR="00192790" w:rsidRPr="00C55644" w:rsidRDefault="00192790" w:rsidP="00192790">
      <w:pPr>
        <w:autoSpaceDE w:val="0"/>
        <w:autoSpaceDN w:val="0"/>
        <w:adjustRightInd w:val="0"/>
        <w:rPr>
          <w:rFonts w:ascii="Arial" w:hAnsi="Arial" w:cs="Arial"/>
          <w:lang w:eastAsia="es-ES_tradnl"/>
        </w:rPr>
      </w:pPr>
    </w:p>
    <w:p w14:paraId="518D7174" w14:textId="77777777" w:rsidR="00192790" w:rsidRPr="00C55644" w:rsidRDefault="00192790" w:rsidP="00192790">
      <w:pPr>
        <w:jc w:val="both"/>
        <w:rPr>
          <w:rFonts w:ascii="Arial" w:hAnsi="Arial" w:cs="Arial"/>
        </w:rPr>
      </w:pPr>
      <w:r w:rsidRPr="00C55644">
        <w:rPr>
          <w:rFonts w:ascii="Arial" w:hAnsi="Arial" w:cs="Arial"/>
        </w:rPr>
        <w:t xml:space="preserve">Determínese que las empresas denominadas semilleros y/o cerealeras dedicadas al acopio y/o almacenaje de granos, para su posterior venta como semilla o consumo respectivamente, (cereales, oleaginosos y derivados) radicadas en esta jurisdicción abonarán un </w:t>
      </w:r>
      <w:r w:rsidRPr="00C55644">
        <w:rPr>
          <w:rFonts w:ascii="Arial" w:hAnsi="Arial" w:cs="Arial"/>
          <w:b/>
          <w:bCs/>
        </w:rPr>
        <w:t>mínimo mensual</w:t>
      </w:r>
      <w:r w:rsidRPr="00C55644">
        <w:rPr>
          <w:rFonts w:ascii="Arial" w:hAnsi="Arial" w:cs="Arial"/>
        </w:rPr>
        <w:t>, conforme a la capacidad de acopio que poseen.</w:t>
      </w:r>
      <w:r>
        <w:rPr>
          <w:rFonts w:ascii="Arial" w:hAnsi="Arial" w:cs="Arial"/>
        </w:rPr>
        <w:t>-</w:t>
      </w:r>
    </w:p>
    <w:p w14:paraId="3A4656EB" w14:textId="77777777" w:rsidR="00192790" w:rsidRPr="006C6FD4" w:rsidRDefault="00192790" w:rsidP="00192790">
      <w:pPr>
        <w:jc w:val="both"/>
        <w:rPr>
          <w:rFonts w:ascii="Arial" w:hAnsi="Arial" w:cs="Arial"/>
          <w:b/>
        </w:rPr>
      </w:pPr>
      <w:r>
        <w:rPr>
          <w:rFonts w:ascii="Arial" w:hAnsi="Arial" w:cs="Arial"/>
        </w:rPr>
        <w:t xml:space="preserve">                                                                                                                         </w:t>
      </w:r>
      <w:r>
        <w:rPr>
          <w:rFonts w:ascii="Arial" w:hAnsi="Arial" w:cs="Arial"/>
          <w:b/>
        </w:rPr>
        <w:t>UT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104"/>
        <w:gridCol w:w="1390"/>
      </w:tblGrid>
      <w:tr w:rsidR="00192790" w:rsidRPr="00C55644" w14:paraId="32E40638" w14:textId="77777777" w:rsidTr="00E740F2">
        <w:tc>
          <w:tcPr>
            <w:tcW w:w="7479" w:type="dxa"/>
          </w:tcPr>
          <w:p w14:paraId="37813ECD" w14:textId="77777777" w:rsidR="00192790" w:rsidRPr="00C55644" w:rsidRDefault="00192790" w:rsidP="00E740F2">
            <w:pPr>
              <w:autoSpaceDE w:val="0"/>
              <w:autoSpaceDN w:val="0"/>
              <w:adjustRightInd w:val="0"/>
              <w:rPr>
                <w:rFonts w:ascii="Arial" w:hAnsi="Arial" w:cs="Arial"/>
                <w:lang w:eastAsia="es-ES_tradnl"/>
              </w:rPr>
            </w:pPr>
            <w:r w:rsidRPr="00C55644">
              <w:rPr>
                <w:rFonts w:ascii="Arial" w:hAnsi="Arial" w:cs="Arial"/>
                <w:lang w:eastAsia="es-ES_tradnl"/>
              </w:rPr>
              <w:t>Hasta 1.000 Toneladas</w:t>
            </w:r>
          </w:p>
        </w:tc>
        <w:tc>
          <w:tcPr>
            <w:tcW w:w="1418" w:type="dxa"/>
          </w:tcPr>
          <w:p w14:paraId="7453189C" w14:textId="77777777" w:rsidR="00192790" w:rsidRPr="00C55644" w:rsidRDefault="00192790" w:rsidP="00E740F2">
            <w:pPr>
              <w:autoSpaceDE w:val="0"/>
              <w:autoSpaceDN w:val="0"/>
              <w:adjustRightInd w:val="0"/>
              <w:jc w:val="right"/>
              <w:rPr>
                <w:rFonts w:ascii="Arial" w:hAnsi="Arial" w:cs="Arial"/>
                <w:lang w:eastAsia="es-ES_tradnl"/>
              </w:rPr>
            </w:pPr>
            <w:r w:rsidRPr="00C55644">
              <w:rPr>
                <w:rFonts w:ascii="Arial" w:hAnsi="Arial" w:cs="Arial"/>
                <w:lang w:eastAsia="es-ES_tradnl"/>
              </w:rPr>
              <w:t>5.000</w:t>
            </w:r>
          </w:p>
        </w:tc>
      </w:tr>
      <w:tr w:rsidR="00192790" w:rsidRPr="00C55644" w14:paraId="3003896B" w14:textId="77777777" w:rsidTr="00E740F2">
        <w:tc>
          <w:tcPr>
            <w:tcW w:w="7479" w:type="dxa"/>
          </w:tcPr>
          <w:p w14:paraId="70CF5B65" w14:textId="77777777" w:rsidR="00192790" w:rsidRPr="00C55644" w:rsidRDefault="00192790" w:rsidP="00E740F2">
            <w:pPr>
              <w:autoSpaceDE w:val="0"/>
              <w:autoSpaceDN w:val="0"/>
              <w:adjustRightInd w:val="0"/>
              <w:rPr>
                <w:rFonts w:ascii="Arial" w:hAnsi="Arial" w:cs="Arial"/>
                <w:lang w:eastAsia="es-ES_tradnl"/>
              </w:rPr>
            </w:pPr>
            <w:r w:rsidRPr="00C55644">
              <w:rPr>
                <w:rFonts w:ascii="Arial" w:hAnsi="Arial" w:cs="Arial"/>
                <w:lang w:eastAsia="es-ES_tradnl"/>
              </w:rPr>
              <w:t xml:space="preserve">De </w:t>
            </w:r>
            <w:smartTag w:uri="urn:schemas-microsoft-com:office:smarttags" w:element="metricconverter">
              <w:smartTagPr>
                <w:attr w:name="ProductID" w:val="1.001 a"/>
              </w:smartTagPr>
              <w:r w:rsidRPr="00C55644">
                <w:rPr>
                  <w:rFonts w:ascii="Arial" w:hAnsi="Arial" w:cs="Arial"/>
                  <w:lang w:eastAsia="es-ES_tradnl"/>
                </w:rPr>
                <w:t>1.001 a</w:t>
              </w:r>
            </w:smartTag>
            <w:r w:rsidRPr="00C55644">
              <w:rPr>
                <w:rFonts w:ascii="Arial" w:hAnsi="Arial" w:cs="Arial"/>
                <w:lang w:eastAsia="es-ES_tradnl"/>
              </w:rPr>
              <w:t xml:space="preserve"> 10.000 Toneladas</w:t>
            </w:r>
          </w:p>
        </w:tc>
        <w:tc>
          <w:tcPr>
            <w:tcW w:w="1418" w:type="dxa"/>
          </w:tcPr>
          <w:p w14:paraId="5DF235B7" w14:textId="77777777" w:rsidR="00192790" w:rsidRPr="00C55644" w:rsidRDefault="00192790" w:rsidP="00E740F2">
            <w:pPr>
              <w:autoSpaceDE w:val="0"/>
              <w:autoSpaceDN w:val="0"/>
              <w:adjustRightInd w:val="0"/>
              <w:jc w:val="right"/>
              <w:rPr>
                <w:rFonts w:ascii="Arial" w:hAnsi="Arial" w:cs="Arial"/>
                <w:lang w:eastAsia="es-ES_tradnl"/>
              </w:rPr>
            </w:pPr>
            <w:r w:rsidRPr="00C55644">
              <w:rPr>
                <w:rFonts w:ascii="Arial" w:hAnsi="Arial" w:cs="Arial"/>
                <w:lang w:eastAsia="es-ES_tradnl"/>
              </w:rPr>
              <w:t>7.100</w:t>
            </w:r>
          </w:p>
        </w:tc>
      </w:tr>
      <w:tr w:rsidR="00192790" w:rsidRPr="00C55644" w14:paraId="44E5B5E1" w14:textId="77777777" w:rsidTr="00E740F2">
        <w:tc>
          <w:tcPr>
            <w:tcW w:w="7479" w:type="dxa"/>
          </w:tcPr>
          <w:p w14:paraId="12BBA2D8" w14:textId="77777777" w:rsidR="00192790" w:rsidRPr="00C55644" w:rsidRDefault="00192790" w:rsidP="00E740F2">
            <w:pPr>
              <w:autoSpaceDE w:val="0"/>
              <w:autoSpaceDN w:val="0"/>
              <w:adjustRightInd w:val="0"/>
              <w:rPr>
                <w:rFonts w:ascii="Arial" w:hAnsi="Arial" w:cs="Arial"/>
                <w:lang w:eastAsia="es-ES_tradnl"/>
              </w:rPr>
            </w:pPr>
            <w:r w:rsidRPr="00C55644">
              <w:rPr>
                <w:rFonts w:ascii="Arial" w:hAnsi="Arial" w:cs="Arial"/>
                <w:lang w:eastAsia="es-ES_tradnl"/>
              </w:rPr>
              <w:t xml:space="preserve">De </w:t>
            </w:r>
            <w:smartTag w:uri="urn:schemas-microsoft-com:office:smarttags" w:element="metricconverter">
              <w:smartTagPr>
                <w:attr w:name="ProductID" w:val="10.001 a"/>
              </w:smartTagPr>
              <w:r w:rsidRPr="00C55644">
                <w:rPr>
                  <w:rFonts w:ascii="Arial" w:hAnsi="Arial" w:cs="Arial"/>
                  <w:lang w:eastAsia="es-ES_tradnl"/>
                </w:rPr>
                <w:t>10.001 a</w:t>
              </w:r>
            </w:smartTag>
            <w:r w:rsidRPr="00C55644">
              <w:rPr>
                <w:rFonts w:ascii="Arial" w:hAnsi="Arial" w:cs="Arial"/>
                <w:lang w:eastAsia="es-ES_tradnl"/>
              </w:rPr>
              <w:t xml:space="preserve"> 20.000 Toneladas</w:t>
            </w:r>
          </w:p>
        </w:tc>
        <w:tc>
          <w:tcPr>
            <w:tcW w:w="1418" w:type="dxa"/>
          </w:tcPr>
          <w:p w14:paraId="4362EB32" w14:textId="77777777" w:rsidR="00192790" w:rsidRPr="00C55644" w:rsidRDefault="00192790" w:rsidP="00E740F2">
            <w:pPr>
              <w:autoSpaceDE w:val="0"/>
              <w:autoSpaceDN w:val="0"/>
              <w:adjustRightInd w:val="0"/>
              <w:jc w:val="right"/>
              <w:rPr>
                <w:rFonts w:ascii="Arial" w:hAnsi="Arial" w:cs="Arial"/>
                <w:lang w:eastAsia="es-ES_tradnl"/>
              </w:rPr>
            </w:pPr>
            <w:r w:rsidRPr="00C55644">
              <w:rPr>
                <w:rFonts w:ascii="Arial" w:hAnsi="Arial" w:cs="Arial"/>
                <w:lang w:eastAsia="es-ES_tradnl"/>
              </w:rPr>
              <w:t>9.400</w:t>
            </w:r>
          </w:p>
        </w:tc>
      </w:tr>
      <w:tr w:rsidR="00192790" w:rsidRPr="00C55644" w14:paraId="55FCE394" w14:textId="77777777" w:rsidTr="00E740F2">
        <w:tc>
          <w:tcPr>
            <w:tcW w:w="7479" w:type="dxa"/>
          </w:tcPr>
          <w:p w14:paraId="3B7F54FA" w14:textId="77777777" w:rsidR="00192790" w:rsidRPr="00C55644" w:rsidRDefault="00192790" w:rsidP="00E740F2">
            <w:pPr>
              <w:jc w:val="both"/>
              <w:rPr>
                <w:rFonts w:ascii="Arial" w:hAnsi="Arial" w:cs="Arial"/>
                <w:lang w:eastAsia="es-ES_tradnl"/>
              </w:rPr>
            </w:pPr>
            <w:r w:rsidRPr="00C55644">
              <w:rPr>
                <w:rFonts w:ascii="Arial" w:hAnsi="Arial" w:cs="Arial"/>
                <w:lang w:eastAsia="es-ES_tradnl"/>
              </w:rPr>
              <w:t>De 20.001 en adelante</w:t>
            </w:r>
          </w:p>
        </w:tc>
        <w:tc>
          <w:tcPr>
            <w:tcW w:w="1418" w:type="dxa"/>
          </w:tcPr>
          <w:p w14:paraId="1EEBC54D" w14:textId="77777777" w:rsidR="00192790" w:rsidRPr="00C55644" w:rsidRDefault="00192790" w:rsidP="00E740F2">
            <w:pPr>
              <w:jc w:val="right"/>
              <w:rPr>
                <w:rFonts w:ascii="Arial" w:hAnsi="Arial" w:cs="Arial"/>
              </w:rPr>
            </w:pPr>
            <w:r w:rsidRPr="00C55644">
              <w:rPr>
                <w:rFonts w:ascii="Arial" w:hAnsi="Arial" w:cs="Arial"/>
                <w:lang w:eastAsia="es-ES_tradnl"/>
              </w:rPr>
              <w:t>11.700</w:t>
            </w:r>
          </w:p>
        </w:tc>
      </w:tr>
    </w:tbl>
    <w:p w14:paraId="61B37EFA" w14:textId="77777777" w:rsidR="00192790" w:rsidRPr="00C55644" w:rsidRDefault="00192790" w:rsidP="00192790">
      <w:pPr>
        <w:jc w:val="both"/>
        <w:rPr>
          <w:rFonts w:ascii="Arial" w:hAnsi="Arial" w:cs="Arial"/>
        </w:rPr>
      </w:pPr>
      <w:r w:rsidRPr="00C55644">
        <w:rPr>
          <w:rFonts w:ascii="Arial" w:hAnsi="Arial" w:cs="Arial"/>
        </w:rPr>
        <w:tab/>
      </w:r>
      <w:r w:rsidRPr="00C55644">
        <w:rPr>
          <w:rFonts w:ascii="Arial" w:hAnsi="Arial" w:cs="Arial"/>
        </w:rPr>
        <w:tab/>
      </w:r>
    </w:p>
    <w:p w14:paraId="3E1B3156" w14:textId="77777777" w:rsidR="00192790" w:rsidRPr="00C55644" w:rsidRDefault="00192790" w:rsidP="00192790">
      <w:pPr>
        <w:pStyle w:val="Textoindependiente3"/>
        <w:tabs>
          <w:tab w:val="left" w:pos="0"/>
        </w:tabs>
        <w:jc w:val="both"/>
        <w:rPr>
          <w:sz w:val="24"/>
        </w:rPr>
      </w:pPr>
      <w:r w:rsidRPr="00C55644">
        <w:rPr>
          <w:sz w:val="24"/>
        </w:rPr>
        <w:t>Sin perjuicio de lo descrito anteriormente los referidos semilleros deberán abonar el canon, en relación a lo acopiado en toda la campaña, estableciéndose los mínimos descritos sólo en aquellos casos que hayan acopiado hasta lo indicado en la capacidad de almacenamiento.-</w:t>
      </w:r>
    </w:p>
    <w:p w14:paraId="34407507" w14:textId="77777777" w:rsidR="00192790" w:rsidRPr="00C55644" w:rsidRDefault="00192790" w:rsidP="00192790">
      <w:pPr>
        <w:pStyle w:val="Textoindependiente3"/>
        <w:tabs>
          <w:tab w:val="left" w:pos="0"/>
        </w:tabs>
        <w:jc w:val="both"/>
        <w:rPr>
          <w:sz w:val="24"/>
        </w:rPr>
      </w:pPr>
      <w:r w:rsidRPr="00C55644">
        <w:rPr>
          <w:sz w:val="24"/>
        </w:rPr>
        <w:t xml:space="preserve">Cada contribuyente en su declaración jurada mensual debe ingresar el monto mayor que surja de comparar la tasa del artículo </w:t>
      </w:r>
      <w:proofErr w:type="spellStart"/>
      <w:r w:rsidRPr="00C55644">
        <w:rPr>
          <w:sz w:val="24"/>
        </w:rPr>
        <w:t>Nº</w:t>
      </w:r>
      <w:proofErr w:type="spellEnd"/>
      <w:r w:rsidRPr="00C55644">
        <w:rPr>
          <w:sz w:val="24"/>
        </w:rPr>
        <w:t xml:space="preserve"> 35 con el total de las cuotas mínimas correspondientes a su categoría y con el mínimo general en relación a la actividad y el total de titulares y personal ocupado.</w:t>
      </w:r>
      <w:r>
        <w:rPr>
          <w:sz w:val="24"/>
        </w:rPr>
        <w:t>-</w:t>
      </w:r>
    </w:p>
    <w:p w14:paraId="27D65DA5" w14:textId="77777777" w:rsidR="00192790" w:rsidRPr="00C55644" w:rsidRDefault="00192790" w:rsidP="00192790">
      <w:pPr>
        <w:pStyle w:val="Textoindependiente3"/>
        <w:tabs>
          <w:tab w:val="left" w:pos="0"/>
        </w:tabs>
        <w:ind w:left="360"/>
        <w:jc w:val="both"/>
        <w:rPr>
          <w:sz w:val="24"/>
        </w:rPr>
      </w:pPr>
    </w:p>
    <w:p w14:paraId="65D33D15" w14:textId="77777777" w:rsidR="00192790" w:rsidRDefault="00192790" w:rsidP="00192790">
      <w:pPr>
        <w:pStyle w:val="Textoindependiente3"/>
        <w:tabs>
          <w:tab w:val="left" w:pos="0"/>
        </w:tabs>
        <w:jc w:val="both"/>
        <w:rPr>
          <w:sz w:val="24"/>
        </w:rPr>
      </w:pPr>
      <w:r w:rsidRPr="00C55644">
        <w:rPr>
          <w:b/>
          <w:bCs/>
          <w:sz w:val="24"/>
          <w:u w:val="single"/>
        </w:rPr>
        <w:t>Artículo 36to.-</w:t>
      </w:r>
      <w:r w:rsidRPr="00C55644">
        <w:rPr>
          <w:sz w:val="24"/>
        </w:rPr>
        <w:t xml:space="preserve"> El presente derecho se tributará por mes vencido desde la habilitación del local en las oficinas de </w:t>
      </w:r>
      <w:smartTag w:uri="urn:schemas-microsoft-com:office:smarttags" w:element="PersonName">
        <w:smartTagPr>
          <w:attr w:name="ProductID" w:val="la Municipalidad"/>
        </w:smartTagPr>
        <w:r w:rsidRPr="00C55644">
          <w:rPr>
            <w:sz w:val="24"/>
          </w:rPr>
          <w:t>la Municipalidad</w:t>
        </w:r>
      </w:smartTag>
      <w:r w:rsidRPr="00C55644">
        <w:rPr>
          <w:sz w:val="24"/>
        </w:rPr>
        <w:t>, la que deberá efectuarse antes de comenzar a operar o desde el día de la efectiva apertura el que resultare anterior. El vencimiento operará los días doce (12) de cada mes o el posterior hábil si éste resultare inhábil</w:t>
      </w:r>
      <w:r>
        <w:rPr>
          <w:sz w:val="24"/>
        </w:rPr>
        <w:t>.-</w:t>
      </w:r>
    </w:p>
    <w:p w14:paraId="73DB4D08" w14:textId="77777777" w:rsidR="00192790" w:rsidRPr="00C55644" w:rsidRDefault="00192790" w:rsidP="00192790">
      <w:pPr>
        <w:pStyle w:val="Textoindependiente3"/>
        <w:tabs>
          <w:tab w:val="left" w:pos="0"/>
        </w:tabs>
        <w:jc w:val="both"/>
        <w:rPr>
          <w:sz w:val="24"/>
        </w:rPr>
      </w:pPr>
    </w:p>
    <w:p w14:paraId="3F271628" w14:textId="77777777" w:rsidR="00192790" w:rsidRPr="00C55644" w:rsidRDefault="00192790" w:rsidP="00192790">
      <w:pPr>
        <w:pStyle w:val="Textoindependiente3"/>
        <w:tabs>
          <w:tab w:val="left" w:pos="0"/>
        </w:tabs>
        <w:jc w:val="both"/>
        <w:rPr>
          <w:b/>
          <w:bCs/>
          <w:sz w:val="24"/>
        </w:rPr>
      </w:pPr>
      <w:r w:rsidRPr="00C55644">
        <w:rPr>
          <w:b/>
          <w:bCs/>
          <w:sz w:val="24"/>
        </w:rPr>
        <w:t>Multas aplicables al presente título</w:t>
      </w:r>
    </w:p>
    <w:p w14:paraId="5989C5E3" w14:textId="77777777" w:rsidR="00192790" w:rsidRDefault="00192790" w:rsidP="00192790">
      <w:pPr>
        <w:jc w:val="both"/>
        <w:rPr>
          <w:rFonts w:ascii="Arial" w:hAnsi="Arial" w:cs="Arial"/>
          <w:b/>
          <w:bCs/>
          <w:u w:val="single"/>
        </w:rPr>
      </w:pPr>
    </w:p>
    <w:p w14:paraId="157968A3" w14:textId="77777777" w:rsidR="00192790" w:rsidRPr="00C55644" w:rsidRDefault="00192790" w:rsidP="00192790">
      <w:pPr>
        <w:jc w:val="both"/>
        <w:rPr>
          <w:rFonts w:ascii="Arial" w:hAnsi="Arial" w:cs="Arial"/>
        </w:rPr>
      </w:pPr>
      <w:r w:rsidRPr="00C55644">
        <w:rPr>
          <w:rFonts w:ascii="Arial" w:hAnsi="Arial" w:cs="Arial"/>
          <w:b/>
          <w:bCs/>
          <w:u w:val="single"/>
        </w:rPr>
        <w:t>Artículo  37mo.-</w:t>
      </w:r>
      <w:r w:rsidRPr="00C55644">
        <w:rPr>
          <w:rFonts w:ascii="Arial" w:hAnsi="Arial" w:cs="Arial"/>
        </w:rPr>
        <w:t xml:space="preserve">  En este TITULO, se aplicaran las siguientes Multas expresadas en UT</w:t>
      </w:r>
    </w:p>
    <w:p w14:paraId="6DB00084" w14:textId="77777777" w:rsidR="00192790" w:rsidRPr="00C55644" w:rsidRDefault="00192790" w:rsidP="00192790">
      <w:pPr>
        <w:jc w:val="both"/>
        <w:rPr>
          <w:rFonts w:ascii="Arial" w:hAnsi="Arial" w:cs="Arial"/>
        </w:rPr>
      </w:pPr>
      <w:r>
        <w:rPr>
          <w:rFonts w:ascii="Arial" w:hAnsi="Arial" w:cs="Arial"/>
        </w:rPr>
        <w:t xml:space="preserve">                                                                                                                         </w:t>
      </w:r>
      <w:r>
        <w:rPr>
          <w:rFonts w:ascii="Arial" w:hAnsi="Arial" w:cs="Arial"/>
          <w:b/>
        </w:rPr>
        <w:t>UT</w:t>
      </w:r>
      <w:r>
        <w:rPr>
          <w:rFonts w:ascii="Arial" w:hAnsi="Arial" w:cs="Arial"/>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964"/>
        <w:gridCol w:w="1530"/>
      </w:tblGrid>
      <w:tr w:rsidR="00192790" w:rsidRPr="00C55644" w14:paraId="1715AF8A" w14:textId="77777777" w:rsidTr="00E740F2">
        <w:tc>
          <w:tcPr>
            <w:tcW w:w="7479" w:type="dxa"/>
          </w:tcPr>
          <w:p w14:paraId="1410B6DA" w14:textId="77777777" w:rsidR="00192790" w:rsidRPr="00C55644" w:rsidRDefault="00192790" w:rsidP="00E740F2">
            <w:pPr>
              <w:autoSpaceDE w:val="0"/>
              <w:autoSpaceDN w:val="0"/>
              <w:adjustRightInd w:val="0"/>
              <w:rPr>
                <w:rFonts w:ascii="Arial" w:hAnsi="Arial" w:cs="Arial"/>
                <w:lang w:eastAsia="es-ES_tradnl"/>
              </w:rPr>
            </w:pPr>
            <w:r w:rsidRPr="00C55644">
              <w:rPr>
                <w:rFonts w:ascii="Arial" w:hAnsi="Arial" w:cs="Arial"/>
                <w:lang w:eastAsia="es-ES_tradnl"/>
              </w:rPr>
              <w:t>Por cada declaración Jurada mensual no presentada</w:t>
            </w:r>
          </w:p>
        </w:tc>
        <w:tc>
          <w:tcPr>
            <w:tcW w:w="1573" w:type="dxa"/>
          </w:tcPr>
          <w:p w14:paraId="60437613" w14:textId="77777777" w:rsidR="00192790" w:rsidRPr="00C55644" w:rsidRDefault="00192790" w:rsidP="00E740F2">
            <w:pPr>
              <w:autoSpaceDE w:val="0"/>
              <w:autoSpaceDN w:val="0"/>
              <w:adjustRightInd w:val="0"/>
              <w:jc w:val="right"/>
              <w:rPr>
                <w:rFonts w:ascii="Arial" w:hAnsi="Arial" w:cs="Arial"/>
                <w:lang w:eastAsia="es-ES_tradnl"/>
              </w:rPr>
            </w:pPr>
            <w:r w:rsidRPr="00C55644">
              <w:rPr>
                <w:rFonts w:ascii="Arial" w:hAnsi="Arial" w:cs="Arial"/>
                <w:lang w:eastAsia="es-ES_tradnl"/>
              </w:rPr>
              <w:t>186,00</w:t>
            </w:r>
          </w:p>
        </w:tc>
      </w:tr>
      <w:tr w:rsidR="00192790" w:rsidRPr="00C55644" w14:paraId="22CC42A6" w14:textId="77777777" w:rsidTr="00E740F2">
        <w:tc>
          <w:tcPr>
            <w:tcW w:w="7479" w:type="dxa"/>
          </w:tcPr>
          <w:p w14:paraId="35FC058B" w14:textId="77777777" w:rsidR="00192790" w:rsidRPr="00C55644" w:rsidRDefault="00192790" w:rsidP="00E740F2">
            <w:pPr>
              <w:autoSpaceDE w:val="0"/>
              <w:autoSpaceDN w:val="0"/>
              <w:adjustRightInd w:val="0"/>
              <w:rPr>
                <w:rFonts w:ascii="Arial" w:hAnsi="Arial" w:cs="Arial"/>
                <w:lang w:eastAsia="es-ES_tradnl"/>
              </w:rPr>
            </w:pPr>
            <w:r w:rsidRPr="00C55644">
              <w:rPr>
                <w:rFonts w:ascii="Arial" w:hAnsi="Arial" w:cs="Arial"/>
                <w:lang w:eastAsia="es-ES_tradnl"/>
              </w:rPr>
              <w:t>Por falta de presentación de declaración Jurada Anual</w:t>
            </w:r>
          </w:p>
        </w:tc>
        <w:tc>
          <w:tcPr>
            <w:tcW w:w="1573" w:type="dxa"/>
          </w:tcPr>
          <w:p w14:paraId="206D791E" w14:textId="77777777" w:rsidR="00192790" w:rsidRPr="00C55644" w:rsidRDefault="00192790" w:rsidP="00E740F2">
            <w:pPr>
              <w:autoSpaceDE w:val="0"/>
              <w:autoSpaceDN w:val="0"/>
              <w:adjustRightInd w:val="0"/>
              <w:jc w:val="right"/>
              <w:rPr>
                <w:rFonts w:ascii="Arial" w:hAnsi="Arial" w:cs="Arial"/>
                <w:lang w:eastAsia="es-ES_tradnl"/>
              </w:rPr>
            </w:pPr>
            <w:r w:rsidRPr="00C55644">
              <w:rPr>
                <w:rFonts w:ascii="Arial" w:hAnsi="Arial" w:cs="Arial"/>
                <w:lang w:eastAsia="es-ES_tradnl"/>
              </w:rPr>
              <w:t>1.217,00</w:t>
            </w:r>
          </w:p>
        </w:tc>
      </w:tr>
      <w:tr w:rsidR="00192790" w:rsidRPr="00C55644" w14:paraId="278F0A49" w14:textId="77777777" w:rsidTr="00E740F2">
        <w:tc>
          <w:tcPr>
            <w:tcW w:w="7479" w:type="dxa"/>
          </w:tcPr>
          <w:p w14:paraId="1125B07A" w14:textId="77777777" w:rsidR="00192790" w:rsidRPr="00C55644" w:rsidRDefault="00192790" w:rsidP="00E740F2">
            <w:pPr>
              <w:rPr>
                <w:rFonts w:ascii="Arial" w:hAnsi="Arial" w:cs="Arial"/>
                <w:lang w:eastAsia="es-ES_tradnl"/>
              </w:rPr>
            </w:pPr>
            <w:r w:rsidRPr="00C55644">
              <w:rPr>
                <w:rFonts w:ascii="Arial" w:hAnsi="Arial" w:cs="Arial"/>
                <w:lang w:eastAsia="es-ES_tradnl"/>
              </w:rPr>
              <w:t>En caso de no cumplir con reempadronamiento obligatorio</w:t>
            </w:r>
          </w:p>
        </w:tc>
        <w:tc>
          <w:tcPr>
            <w:tcW w:w="1573" w:type="dxa"/>
          </w:tcPr>
          <w:p w14:paraId="6DEFE773" w14:textId="77777777" w:rsidR="00192790" w:rsidRPr="00C55644" w:rsidRDefault="00192790" w:rsidP="00E740F2">
            <w:pPr>
              <w:jc w:val="right"/>
              <w:rPr>
                <w:rFonts w:ascii="Arial" w:hAnsi="Arial" w:cs="Arial"/>
              </w:rPr>
            </w:pPr>
            <w:r w:rsidRPr="00C55644">
              <w:rPr>
                <w:rFonts w:ascii="Arial" w:hAnsi="Arial" w:cs="Arial"/>
                <w:lang w:eastAsia="es-ES_tradnl"/>
              </w:rPr>
              <w:t>608,00</w:t>
            </w:r>
          </w:p>
        </w:tc>
      </w:tr>
    </w:tbl>
    <w:p w14:paraId="358A4E63" w14:textId="77777777" w:rsidR="00192790" w:rsidRPr="00C55644" w:rsidRDefault="00192790" w:rsidP="00192790">
      <w:pPr>
        <w:jc w:val="both"/>
        <w:rPr>
          <w:rFonts w:ascii="Arial" w:hAnsi="Arial" w:cs="Arial"/>
        </w:rPr>
      </w:pPr>
    </w:p>
    <w:p w14:paraId="15EE0AD4" w14:textId="77777777" w:rsidR="00192790" w:rsidRDefault="00192790" w:rsidP="00192790">
      <w:pPr>
        <w:jc w:val="both"/>
        <w:rPr>
          <w:rFonts w:ascii="Arial" w:hAnsi="Arial" w:cs="Arial"/>
        </w:rPr>
      </w:pPr>
    </w:p>
    <w:p w14:paraId="682218D7" w14:textId="77777777" w:rsidR="00192790" w:rsidRDefault="00192790" w:rsidP="00192790">
      <w:pPr>
        <w:jc w:val="both"/>
        <w:rPr>
          <w:rFonts w:ascii="Arial" w:hAnsi="Arial" w:cs="Arial"/>
        </w:rPr>
      </w:pPr>
    </w:p>
    <w:p w14:paraId="7F1FE849" w14:textId="77777777" w:rsidR="00192790" w:rsidRDefault="00192790" w:rsidP="00192790">
      <w:pPr>
        <w:jc w:val="both"/>
        <w:rPr>
          <w:rFonts w:ascii="Arial" w:hAnsi="Arial" w:cs="Arial"/>
        </w:rPr>
      </w:pPr>
    </w:p>
    <w:p w14:paraId="061F4636" w14:textId="77777777" w:rsidR="00192790" w:rsidRPr="00C55644" w:rsidRDefault="00192790" w:rsidP="00192790">
      <w:pPr>
        <w:jc w:val="both"/>
        <w:rPr>
          <w:rFonts w:ascii="Arial" w:hAnsi="Arial" w:cs="Arial"/>
        </w:rPr>
      </w:pPr>
      <w:r w:rsidRPr="00C55644">
        <w:rPr>
          <w:rFonts w:ascii="Arial" w:hAnsi="Arial" w:cs="Arial"/>
        </w:rPr>
        <w:t>En los casos de Fiscalización impositiva, para los contribuyentes que cometan  infracciones se aplicaran las siguientes Multas:</w:t>
      </w:r>
    </w:p>
    <w:p w14:paraId="78D54BAC" w14:textId="77777777" w:rsidR="00192790" w:rsidRPr="00C55644" w:rsidRDefault="00192790" w:rsidP="00192790">
      <w:pPr>
        <w:jc w:val="both"/>
        <w:rPr>
          <w:rFonts w:ascii="Arial" w:hAnsi="Arial" w:cs="Arial"/>
        </w:rPr>
      </w:pPr>
      <w:r w:rsidRPr="00C55644">
        <w:rPr>
          <w:rFonts w:ascii="Arial" w:hAnsi="Arial" w:cs="Arial"/>
        </w:rPr>
        <w:t>Por periodos impagos: UT 200.- por cada periodo fiscalizado impago.</w:t>
      </w:r>
      <w:r>
        <w:rPr>
          <w:rFonts w:ascii="Arial" w:hAnsi="Arial" w:cs="Arial"/>
        </w:rPr>
        <w:t>-</w:t>
      </w:r>
    </w:p>
    <w:p w14:paraId="29C4FF52" w14:textId="77777777" w:rsidR="00192790" w:rsidRPr="00C55644" w:rsidRDefault="00192790" w:rsidP="00192790">
      <w:pPr>
        <w:jc w:val="both"/>
        <w:rPr>
          <w:rFonts w:ascii="Arial" w:hAnsi="Arial" w:cs="Arial"/>
        </w:rPr>
      </w:pPr>
      <w:r w:rsidRPr="00C55644">
        <w:rPr>
          <w:rFonts w:ascii="Arial" w:hAnsi="Arial" w:cs="Arial"/>
        </w:rPr>
        <w:t xml:space="preserve">Por diferencias impagas: 100% </w:t>
      </w:r>
      <w:r>
        <w:rPr>
          <w:rFonts w:ascii="Arial" w:hAnsi="Arial" w:cs="Arial"/>
        </w:rPr>
        <w:t xml:space="preserve">(cien por ciento) </w:t>
      </w:r>
      <w:r w:rsidRPr="00C55644">
        <w:rPr>
          <w:rFonts w:ascii="Arial" w:hAnsi="Arial" w:cs="Arial"/>
        </w:rPr>
        <w:t>del monto determinado.</w:t>
      </w:r>
      <w:r>
        <w:rPr>
          <w:rFonts w:ascii="Arial" w:hAnsi="Arial" w:cs="Arial"/>
        </w:rPr>
        <w:t>-</w:t>
      </w:r>
    </w:p>
    <w:p w14:paraId="0583ADC1" w14:textId="77777777" w:rsidR="00192790" w:rsidRPr="00C55644" w:rsidRDefault="00192790" w:rsidP="00192790">
      <w:pPr>
        <w:jc w:val="both"/>
        <w:rPr>
          <w:rFonts w:ascii="Arial" w:hAnsi="Arial" w:cs="Arial"/>
        </w:rPr>
      </w:pPr>
      <w:r w:rsidRPr="00C55644">
        <w:rPr>
          <w:rFonts w:ascii="Arial" w:hAnsi="Arial" w:cs="Arial"/>
        </w:rPr>
        <w:t>Por agravamiento por falta de colaboración o entorpecimiento de fiscalización</w:t>
      </w:r>
      <w:r>
        <w:rPr>
          <w:rFonts w:ascii="Arial" w:hAnsi="Arial" w:cs="Arial"/>
        </w:rPr>
        <w:t xml:space="preserve"> </w:t>
      </w:r>
      <w:r w:rsidRPr="00C55644">
        <w:rPr>
          <w:rFonts w:ascii="Arial" w:hAnsi="Arial" w:cs="Arial"/>
        </w:rPr>
        <w:t xml:space="preserve">200% </w:t>
      </w:r>
      <w:r>
        <w:rPr>
          <w:rFonts w:ascii="Arial" w:hAnsi="Arial" w:cs="Arial"/>
        </w:rPr>
        <w:t xml:space="preserve">(doscientos por ciento) </w:t>
      </w:r>
      <w:r w:rsidRPr="00C55644">
        <w:rPr>
          <w:rFonts w:ascii="Arial" w:hAnsi="Arial" w:cs="Arial"/>
        </w:rPr>
        <w:t>del monto determinado.</w:t>
      </w:r>
      <w:r>
        <w:rPr>
          <w:rFonts w:ascii="Arial" w:hAnsi="Arial" w:cs="Arial"/>
        </w:rPr>
        <w:t>-</w:t>
      </w:r>
      <w:r w:rsidRPr="00C55644">
        <w:rPr>
          <w:rFonts w:ascii="Arial" w:hAnsi="Arial" w:cs="Arial"/>
        </w:rPr>
        <w:t xml:space="preserve"> </w:t>
      </w:r>
    </w:p>
    <w:p w14:paraId="27AD8B19" w14:textId="77777777" w:rsidR="00192790" w:rsidRPr="00C55644" w:rsidRDefault="00192790" w:rsidP="00192790">
      <w:pPr>
        <w:jc w:val="both"/>
        <w:rPr>
          <w:rFonts w:ascii="Arial" w:hAnsi="Arial" w:cs="Arial"/>
        </w:rPr>
      </w:pPr>
      <w:r w:rsidRPr="00C55644">
        <w:rPr>
          <w:rFonts w:ascii="Arial" w:hAnsi="Arial" w:cs="Arial"/>
        </w:rPr>
        <w:t>En caso de reincidencia se multiplicará el importe de la multa en doble, triple, cuádruple, según fuera la primer, segunda o tercera reincidencia.</w:t>
      </w:r>
      <w:r>
        <w:rPr>
          <w:rFonts w:ascii="Arial" w:hAnsi="Arial" w:cs="Arial"/>
        </w:rPr>
        <w:t>-</w:t>
      </w:r>
    </w:p>
    <w:p w14:paraId="47BE0A95" w14:textId="77777777" w:rsidR="00192790" w:rsidRPr="00C55644" w:rsidRDefault="00192790" w:rsidP="00192790">
      <w:pPr>
        <w:jc w:val="both"/>
        <w:rPr>
          <w:rFonts w:ascii="Arial" w:hAnsi="Arial" w:cs="Arial"/>
        </w:rPr>
      </w:pPr>
      <w:r w:rsidRPr="00C55644">
        <w:rPr>
          <w:rFonts w:ascii="Arial" w:hAnsi="Arial" w:cs="Arial"/>
        </w:rPr>
        <w:t>Los pagos fuera de término estarán eximidos de multas no así de los intereses resarcitorios correspondientes.</w:t>
      </w:r>
      <w:r>
        <w:rPr>
          <w:rFonts w:ascii="Arial" w:hAnsi="Arial" w:cs="Arial"/>
        </w:rPr>
        <w:t>-</w:t>
      </w:r>
    </w:p>
    <w:p w14:paraId="60A8E16D" w14:textId="77777777" w:rsidR="00192790" w:rsidRPr="00C55644" w:rsidRDefault="00192790" w:rsidP="00192790">
      <w:pPr>
        <w:jc w:val="both"/>
        <w:rPr>
          <w:rFonts w:ascii="Arial" w:hAnsi="Arial" w:cs="Arial"/>
        </w:rPr>
      </w:pPr>
    </w:p>
    <w:p w14:paraId="49DCF0A2" w14:textId="77777777" w:rsidR="00192790" w:rsidRPr="00357CFC" w:rsidRDefault="00192790" w:rsidP="00192790">
      <w:pPr>
        <w:jc w:val="both"/>
        <w:rPr>
          <w:rFonts w:ascii="Arial" w:hAnsi="Arial"/>
          <w:color w:val="202020"/>
          <w:sz w:val="22"/>
          <w:lang w:val="es-ES_tradnl"/>
        </w:rPr>
      </w:pPr>
    </w:p>
    <w:p w14:paraId="3C084F1E" w14:textId="77777777" w:rsidR="00192790" w:rsidRPr="00CD0947" w:rsidRDefault="00192790" w:rsidP="00192790">
      <w:pPr>
        <w:pStyle w:val="Subttulo"/>
        <w:spacing w:after="0"/>
        <w:rPr>
          <w:rFonts w:ascii="Arial" w:hAnsi="Arial" w:cs="Arial"/>
          <w:b/>
          <w:bCs/>
        </w:rPr>
      </w:pPr>
      <w:r w:rsidRPr="00CD0947">
        <w:rPr>
          <w:rFonts w:ascii="Arial" w:hAnsi="Arial" w:cs="Arial"/>
          <w:b/>
          <w:bCs/>
        </w:rPr>
        <w:t>CAPITULO III</w:t>
      </w:r>
    </w:p>
    <w:p w14:paraId="25D00AB1" w14:textId="77777777" w:rsidR="00192790" w:rsidRPr="00F12E5B" w:rsidRDefault="00192790" w:rsidP="00192790">
      <w:pPr>
        <w:jc w:val="both"/>
        <w:rPr>
          <w:rFonts w:ascii="Arial" w:hAnsi="Arial" w:cs="Arial"/>
          <w:b/>
          <w:bCs/>
        </w:rPr>
      </w:pPr>
    </w:p>
    <w:p w14:paraId="3936E525" w14:textId="77777777" w:rsidR="00192790" w:rsidRDefault="00192790" w:rsidP="00192790">
      <w:pPr>
        <w:pStyle w:val="Subttulo"/>
        <w:spacing w:after="0"/>
        <w:rPr>
          <w:rFonts w:ascii="Arial" w:hAnsi="Arial" w:cs="Arial"/>
          <w:b/>
          <w:bCs/>
        </w:rPr>
      </w:pPr>
      <w:r w:rsidRPr="00F12E5B">
        <w:rPr>
          <w:rFonts w:ascii="Arial" w:hAnsi="Arial" w:cs="Arial"/>
          <w:b/>
          <w:bCs/>
        </w:rPr>
        <w:t>Derechos de Cementerio</w:t>
      </w:r>
    </w:p>
    <w:p w14:paraId="0A0182CD" w14:textId="77777777" w:rsidR="00192790" w:rsidRPr="003201BF" w:rsidRDefault="00192790" w:rsidP="00192790"/>
    <w:p w14:paraId="7703BB73" w14:textId="77777777" w:rsidR="00192790" w:rsidRDefault="00192790" w:rsidP="00192790">
      <w:pPr>
        <w:jc w:val="both"/>
        <w:rPr>
          <w:rFonts w:ascii="Arial" w:hAnsi="Arial" w:cs="Arial"/>
        </w:rPr>
      </w:pPr>
      <w:r w:rsidRPr="00F12E5B">
        <w:rPr>
          <w:rFonts w:ascii="Arial" w:hAnsi="Arial" w:cs="Arial"/>
          <w:b/>
          <w:bCs/>
          <w:u w:val="single"/>
        </w:rPr>
        <w:t>Artículo 38vo.-</w:t>
      </w:r>
      <w:r w:rsidRPr="00F12E5B">
        <w:rPr>
          <w:rFonts w:ascii="Arial" w:hAnsi="Arial" w:cs="Arial"/>
        </w:rPr>
        <w:t xml:space="preserve"> En relación al artículo 89</w:t>
      </w:r>
      <w:r>
        <w:rPr>
          <w:rFonts w:ascii="Arial" w:hAnsi="Arial" w:cs="Arial"/>
        </w:rPr>
        <w:t>º</w:t>
      </w:r>
      <w:r w:rsidRPr="00F12E5B">
        <w:rPr>
          <w:rFonts w:ascii="Arial" w:hAnsi="Arial" w:cs="Arial"/>
        </w:rPr>
        <w:t xml:space="preserve"> inciso a) del Código Fiscal se est</w:t>
      </w:r>
      <w:r>
        <w:rPr>
          <w:rFonts w:ascii="Arial" w:hAnsi="Arial" w:cs="Arial"/>
        </w:rPr>
        <w:t xml:space="preserve">ablecen los siguientes valores:                                                       </w:t>
      </w:r>
    </w:p>
    <w:p w14:paraId="653B27D5" w14:textId="77777777" w:rsidR="00192790" w:rsidRPr="007E2A27" w:rsidRDefault="00192790" w:rsidP="00192790">
      <w:pPr>
        <w:jc w:val="both"/>
        <w:rPr>
          <w:rFonts w:ascii="Arial" w:hAnsi="Arial" w:cs="Arial"/>
          <w:b/>
        </w:rPr>
      </w:pPr>
      <w:r>
        <w:rPr>
          <w:rFonts w:ascii="Arial" w:hAnsi="Arial" w:cs="Arial"/>
        </w:rPr>
        <w:t xml:space="preserve">                                                                                                                          </w:t>
      </w:r>
      <w:r>
        <w:rPr>
          <w:rFonts w:ascii="Arial" w:hAnsi="Arial" w:cs="Arial"/>
          <w:b/>
        </w:rPr>
        <w:t>UT</w:t>
      </w:r>
    </w:p>
    <w:bookmarkStart w:id="1" w:name="_MON_1543122880"/>
    <w:bookmarkStart w:id="2" w:name="_MON_1543214590"/>
    <w:bookmarkStart w:id="3" w:name="_MON_1543214643"/>
    <w:bookmarkStart w:id="4" w:name="_MON_1543214675"/>
    <w:bookmarkStart w:id="5" w:name="_MON_1543220468"/>
    <w:bookmarkStart w:id="6" w:name="_MON_1593422688"/>
    <w:bookmarkStart w:id="7" w:name="_MON_1593422922"/>
    <w:bookmarkStart w:id="8" w:name="_MON_1593422971"/>
    <w:bookmarkStart w:id="9" w:name="_MON_1593423273"/>
    <w:bookmarkStart w:id="10" w:name="_MON_1593423361"/>
    <w:bookmarkStart w:id="11" w:name="_MON_1593423375"/>
    <w:bookmarkStart w:id="12" w:name="_MON_1593423414"/>
    <w:bookmarkEnd w:id="1"/>
    <w:bookmarkEnd w:id="2"/>
    <w:bookmarkEnd w:id="3"/>
    <w:bookmarkEnd w:id="4"/>
    <w:bookmarkEnd w:id="5"/>
    <w:bookmarkEnd w:id="6"/>
    <w:bookmarkEnd w:id="7"/>
    <w:bookmarkEnd w:id="8"/>
    <w:bookmarkEnd w:id="9"/>
    <w:bookmarkEnd w:id="10"/>
    <w:bookmarkEnd w:id="11"/>
    <w:bookmarkEnd w:id="12"/>
    <w:bookmarkStart w:id="13" w:name="_MON_1503737083"/>
    <w:bookmarkEnd w:id="13"/>
    <w:p w14:paraId="2973F65D" w14:textId="77777777" w:rsidR="00192790" w:rsidRDefault="00192790" w:rsidP="00192790">
      <w:pPr>
        <w:jc w:val="center"/>
        <w:rPr>
          <w:rFonts w:ascii="Arial" w:hAnsi="Arial" w:cs="Arial"/>
          <w:b/>
          <w:bCs/>
          <w:u w:val="single"/>
        </w:rPr>
      </w:pPr>
      <w:r w:rsidRPr="00F12E5B">
        <w:rPr>
          <w:rFonts w:ascii="Arial" w:hAnsi="Arial" w:cs="Arial"/>
          <w:b/>
          <w:bCs/>
          <w:u w:val="single"/>
        </w:rPr>
        <w:object w:dxaOrig="8291" w:dyaOrig="5440" w14:anchorId="137484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0.4pt;height:269.4pt" o:ole="">
            <v:imagedata r:id="rId8" o:title=""/>
          </v:shape>
          <o:OLEObject Type="Embed" ProgID="Excel.Sheet.8" ShapeID="_x0000_i1025" DrawAspect="Content" ObjectID="_1679384963" r:id="rId9"/>
        </w:object>
      </w:r>
    </w:p>
    <w:p w14:paraId="60BF1B69" w14:textId="77777777" w:rsidR="00192790" w:rsidRPr="00F12E5B" w:rsidRDefault="00192790" w:rsidP="00192790">
      <w:pPr>
        <w:jc w:val="center"/>
        <w:rPr>
          <w:rFonts w:ascii="Arial" w:hAnsi="Arial" w:cs="Arial"/>
          <w:b/>
          <w:bCs/>
          <w:u w:val="single"/>
        </w:rPr>
      </w:pPr>
    </w:p>
    <w:p w14:paraId="1E8B6BE1" w14:textId="77777777" w:rsidR="00192790" w:rsidRPr="00F12E5B" w:rsidRDefault="00192790" w:rsidP="00192790">
      <w:pPr>
        <w:jc w:val="both"/>
        <w:rPr>
          <w:rFonts w:ascii="Arial" w:hAnsi="Arial" w:cs="Arial"/>
          <w:color w:val="000000"/>
        </w:rPr>
      </w:pPr>
      <w:r w:rsidRPr="00F12E5B">
        <w:rPr>
          <w:rFonts w:ascii="Arial" w:hAnsi="Arial" w:cs="Arial"/>
          <w:color w:val="000000"/>
        </w:rPr>
        <w:t xml:space="preserve">Se destinarán sepulturas en tierra, que serán gratuitas, por el término de 5 </w:t>
      </w:r>
      <w:r>
        <w:rPr>
          <w:rFonts w:ascii="Arial" w:hAnsi="Arial" w:cs="Arial"/>
          <w:color w:val="000000"/>
        </w:rPr>
        <w:t xml:space="preserve">(cinco) </w:t>
      </w:r>
      <w:r w:rsidRPr="00F12E5B">
        <w:rPr>
          <w:rFonts w:ascii="Arial" w:hAnsi="Arial" w:cs="Arial"/>
          <w:color w:val="000000"/>
        </w:rPr>
        <w:t>años a aquellas personar reputadas pobres de solemnidad por la autoridad municipal y que hayan sido residentes de la localidad.</w:t>
      </w:r>
      <w:r>
        <w:rPr>
          <w:rFonts w:ascii="Arial" w:hAnsi="Arial" w:cs="Arial"/>
          <w:color w:val="000000"/>
        </w:rPr>
        <w:t>-</w:t>
      </w:r>
    </w:p>
    <w:p w14:paraId="65B65D52" w14:textId="77777777" w:rsidR="00192790" w:rsidRPr="00F12E5B" w:rsidRDefault="00192790" w:rsidP="00192790">
      <w:pPr>
        <w:jc w:val="both"/>
        <w:rPr>
          <w:rFonts w:ascii="Arial" w:hAnsi="Arial" w:cs="Arial"/>
          <w:color w:val="000000"/>
        </w:rPr>
      </w:pPr>
      <w:r w:rsidRPr="00F12E5B">
        <w:rPr>
          <w:rFonts w:ascii="Arial" w:hAnsi="Arial" w:cs="Arial"/>
          <w:color w:val="000000"/>
        </w:rPr>
        <w:t xml:space="preserve">Se permitirá el pago en hasta 6 </w:t>
      </w:r>
      <w:r>
        <w:rPr>
          <w:rFonts w:ascii="Arial" w:hAnsi="Arial" w:cs="Arial"/>
          <w:color w:val="000000"/>
        </w:rPr>
        <w:t xml:space="preserve">(seis) </w:t>
      </w:r>
      <w:r w:rsidRPr="00F12E5B">
        <w:rPr>
          <w:rFonts w:ascii="Arial" w:hAnsi="Arial" w:cs="Arial"/>
          <w:color w:val="000000"/>
        </w:rPr>
        <w:t>cuotas mensuales y consecutivas del monto correspondiente a la concesión de uso de terrenos.</w:t>
      </w:r>
      <w:r>
        <w:rPr>
          <w:rFonts w:ascii="Arial" w:hAnsi="Arial" w:cs="Arial"/>
          <w:color w:val="000000"/>
        </w:rPr>
        <w:t>-</w:t>
      </w:r>
    </w:p>
    <w:p w14:paraId="2026F0AD" w14:textId="77777777" w:rsidR="00192790" w:rsidRPr="00F12E5B" w:rsidRDefault="00192790" w:rsidP="00192790">
      <w:pPr>
        <w:jc w:val="both"/>
        <w:rPr>
          <w:rFonts w:ascii="Arial" w:hAnsi="Arial" w:cs="Arial"/>
          <w:color w:val="000000"/>
        </w:rPr>
      </w:pPr>
      <w:r w:rsidRPr="00F12E5B">
        <w:rPr>
          <w:rFonts w:ascii="Arial" w:hAnsi="Arial" w:cs="Arial"/>
          <w:color w:val="000000"/>
        </w:rPr>
        <w:t xml:space="preserve">La falta de edificación en terrenos destinados a </w:t>
      </w:r>
      <w:proofErr w:type="spellStart"/>
      <w:r w:rsidRPr="00F12E5B">
        <w:rPr>
          <w:rFonts w:ascii="Arial" w:hAnsi="Arial" w:cs="Arial"/>
          <w:color w:val="000000"/>
        </w:rPr>
        <w:t>nicheras</w:t>
      </w:r>
      <w:proofErr w:type="spellEnd"/>
      <w:r w:rsidRPr="00F12E5B">
        <w:rPr>
          <w:rFonts w:ascii="Arial" w:hAnsi="Arial" w:cs="Arial"/>
          <w:color w:val="000000"/>
        </w:rPr>
        <w:t xml:space="preserve">, panteones u otras construcciones, implicará un adicional del 20% </w:t>
      </w:r>
      <w:r>
        <w:rPr>
          <w:rFonts w:ascii="Arial" w:hAnsi="Arial" w:cs="Arial"/>
          <w:color w:val="000000"/>
        </w:rPr>
        <w:t xml:space="preserve">(veinte por ciento) </w:t>
      </w:r>
      <w:r w:rsidRPr="00F12E5B">
        <w:rPr>
          <w:rFonts w:ascii="Arial" w:hAnsi="Arial" w:cs="Arial"/>
          <w:color w:val="000000"/>
        </w:rPr>
        <w:t>del costo del mismo a partir del año siguiente al de su adquisición.</w:t>
      </w:r>
      <w:r>
        <w:rPr>
          <w:rFonts w:ascii="Arial" w:hAnsi="Arial" w:cs="Arial"/>
          <w:color w:val="000000"/>
        </w:rPr>
        <w:t>-</w:t>
      </w:r>
    </w:p>
    <w:p w14:paraId="10EBE72E" w14:textId="77777777" w:rsidR="00192790" w:rsidRDefault="00192790" w:rsidP="00192790">
      <w:pPr>
        <w:jc w:val="both"/>
        <w:rPr>
          <w:rFonts w:ascii="Arial" w:hAnsi="Arial" w:cs="Arial"/>
          <w:color w:val="000000"/>
        </w:rPr>
      </w:pPr>
      <w:r w:rsidRPr="00F12E5B">
        <w:rPr>
          <w:rFonts w:ascii="Arial" w:hAnsi="Arial" w:cs="Arial"/>
          <w:color w:val="000000"/>
        </w:rPr>
        <w:lastRenderedPageBreak/>
        <w:t xml:space="preserve">El uso adjudicado a una concesión no podrá ser variado por el adjudicatario o por terceros sin la expresa autorización municipal, previo pago de la diferencia que corresponda según </w:t>
      </w:r>
      <w:smartTag w:uri="urn:schemas-microsoft-com:office:smarttags" w:element="PersonName">
        <w:smartTagPr>
          <w:attr w:name="ProductID" w:val="la Ordenanza Tributaria"/>
        </w:smartTagPr>
        <w:r w:rsidRPr="00F12E5B">
          <w:rPr>
            <w:rFonts w:ascii="Arial" w:hAnsi="Arial" w:cs="Arial"/>
            <w:color w:val="000000"/>
          </w:rPr>
          <w:t>la Ordenanza Tributaria</w:t>
        </w:r>
      </w:smartTag>
      <w:r w:rsidRPr="00F12E5B">
        <w:rPr>
          <w:rFonts w:ascii="Arial" w:hAnsi="Arial" w:cs="Arial"/>
          <w:color w:val="000000"/>
        </w:rPr>
        <w:t xml:space="preserve"> vigente.</w:t>
      </w:r>
      <w:r>
        <w:rPr>
          <w:rFonts w:ascii="Arial" w:hAnsi="Arial" w:cs="Arial"/>
          <w:color w:val="000000"/>
        </w:rPr>
        <w:t>-</w:t>
      </w:r>
    </w:p>
    <w:p w14:paraId="45108A61" w14:textId="77777777" w:rsidR="00192790" w:rsidRPr="00F12E5B" w:rsidRDefault="00192790" w:rsidP="00192790">
      <w:pPr>
        <w:jc w:val="both"/>
        <w:rPr>
          <w:rFonts w:ascii="Arial" w:hAnsi="Arial" w:cs="Arial"/>
          <w:color w:val="000000"/>
        </w:rPr>
      </w:pPr>
    </w:p>
    <w:p w14:paraId="26998DB2" w14:textId="77777777" w:rsidR="00192790" w:rsidRPr="00F12E5B" w:rsidRDefault="00192790" w:rsidP="00192790">
      <w:pPr>
        <w:jc w:val="both"/>
        <w:rPr>
          <w:rFonts w:ascii="Arial" w:hAnsi="Arial" w:cs="Arial"/>
        </w:rPr>
      </w:pPr>
      <w:r>
        <w:rPr>
          <w:rFonts w:ascii="Arial" w:hAnsi="Arial" w:cs="Arial"/>
          <w:b/>
          <w:bCs/>
          <w:u w:val="single"/>
        </w:rPr>
        <w:t>Artículo 39no</w:t>
      </w:r>
      <w:r w:rsidRPr="00F12E5B">
        <w:rPr>
          <w:rFonts w:ascii="Arial" w:hAnsi="Arial" w:cs="Arial"/>
          <w:b/>
          <w:bCs/>
          <w:u w:val="single"/>
        </w:rPr>
        <w:t>.-</w:t>
      </w:r>
      <w:r w:rsidRPr="00F12E5B">
        <w:rPr>
          <w:rFonts w:ascii="Arial" w:hAnsi="Arial" w:cs="Arial"/>
        </w:rPr>
        <w:t xml:space="preserve"> En relación al artículo 89° inciso b) del Código Fiscal se establecen los siguientes valores:</w:t>
      </w:r>
    </w:p>
    <w:p w14:paraId="6BDDB310" w14:textId="77777777" w:rsidR="00192790" w:rsidRDefault="00192790" w:rsidP="00192790">
      <w:pPr>
        <w:jc w:val="both"/>
        <w:rPr>
          <w:rFonts w:ascii="Arial" w:hAnsi="Arial" w:cs="Arial"/>
          <w:color w:val="000000"/>
        </w:rPr>
      </w:pPr>
      <w:r w:rsidRPr="00F12E5B">
        <w:rPr>
          <w:rFonts w:ascii="Arial" w:hAnsi="Arial" w:cs="Arial"/>
          <w:color w:val="000000"/>
        </w:rPr>
        <w:t>En relación al artículo 89</w:t>
      </w:r>
      <w:r>
        <w:rPr>
          <w:rFonts w:ascii="Arial" w:hAnsi="Arial" w:cs="Arial"/>
          <w:color w:val="000000"/>
        </w:rPr>
        <w:t>º</w:t>
      </w:r>
      <w:r w:rsidRPr="00F12E5B">
        <w:rPr>
          <w:rFonts w:ascii="Arial" w:hAnsi="Arial" w:cs="Arial"/>
          <w:color w:val="000000"/>
        </w:rPr>
        <w:t xml:space="preserve"> inc. b) del Código Fiscal se est</w:t>
      </w:r>
      <w:r>
        <w:rPr>
          <w:rFonts w:ascii="Arial" w:hAnsi="Arial" w:cs="Arial"/>
          <w:color w:val="000000"/>
        </w:rPr>
        <w:t>ablecen los siguientes valores:</w:t>
      </w:r>
    </w:p>
    <w:p w14:paraId="332B5F01" w14:textId="77777777" w:rsidR="00192790" w:rsidRPr="007E2A27" w:rsidRDefault="00192790" w:rsidP="00192790">
      <w:pPr>
        <w:jc w:val="both"/>
        <w:rPr>
          <w:rFonts w:ascii="Arial" w:hAnsi="Arial" w:cs="Arial"/>
          <w:b/>
          <w:color w:val="000000"/>
        </w:rPr>
      </w:pPr>
      <w:r>
        <w:rPr>
          <w:rFonts w:ascii="Arial" w:hAnsi="Arial" w:cs="Arial"/>
          <w:color w:val="000000"/>
        </w:rPr>
        <w:t xml:space="preserve">                                                                                                                    </w:t>
      </w:r>
      <w:r>
        <w:rPr>
          <w:rFonts w:ascii="Arial" w:hAnsi="Arial" w:cs="Arial"/>
          <w:b/>
          <w:color w:val="000000"/>
        </w:rPr>
        <w:t>UT</w:t>
      </w:r>
    </w:p>
    <w:p w14:paraId="4CD5FAA5" w14:textId="3C162FBA" w:rsidR="00192790" w:rsidRPr="00C04628" w:rsidRDefault="00E740F2" w:rsidP="00192790">
      <w:pPr>
        <w:jc w:val="both"/>
        <w:rPr>
          <w:rFonts w:ascii="Arial" w:hAnsi="Arial" w:cs="Arial"/>
          <w:sz w:val="28"/>
          <w:szCs w:val="28"/>
        </w:rPr>
      </w:pPr>
      <w:r>
        <w:rPr>
          <w:rFonts w:ascii="Arial" w:hAnsi="Arial" w:cs="Arial"/>
          <w:noProof/>
          <w:sz w:val="28"/>
          <w:szCs w:val="28"/>
          <w:lang w:val="es-ES_tradnl" w:eastAsia="es-ES_tradnl"/>
        </w:rPr>
        <w:object w:dxaOrig="1440" w:dyaOrig="1440" w14:anchorId="7801E9D4">
          <v:shape id="_x0000_s1026" type="#_x0000_t75" style="position:absolute;left:0;text-align:left;margin-left:0;margin-top:9.2pt;width:430.95pt;height:55.05pt;z-index:251659264">
            <v:imagedata r:id="rId10" o:title=""/>
            <w10:wrap type="square" side="right"/>
          </v:shape>
          <o:OLEObject Type="Embed" ProgID="Excel.Sheet.8" ShapeID="_x0000_s1026" DrawAspect="Content" ObjectID="_1679384970" r:id="rId11"/>
        </w:object>
      </w:r>
    </w:p>
    <w:p w14:paraId="47FD5A51" w14:textId="77777777" w:rsidR="00192790" w:rsidRDefault="00192790" w:rsidP="00192790">
      <w:pPr>
        <w:jc w:val="both"/>
        <w:rPr>
          <w:rFonts w:ascii="Arial" w:hAnsi="Arial" w:cs="Arial"/>
          <w:b/>
          <w:bCs/>
          <w:u w:val="single"/>
        </w:rPr>
      </w:pPr>
    </w:p>
    <w:p w14:paraId="5D7EAF1D" w14:textId="77777777" w:rsidR="00192790" w:rsidRDefault="00192790" w:rsidP="00192790">
      <w:pPr>
        <w:jc w:val="both"/>
        <w:rPr>
          <w:rFonts w:ascii="Arial" w:hAnsi="Arial" w:cs="Arial"/>
        </w:rPr>
      </w:pPr>
      <w:r w:rsidRPr="00F12E5B">
        <w:rPr>
          <w:rFonts w:ascii="Arial" w:hAnsi="Arial" w:cs="Arial"/>
          <w:b/>
          <w:bCs/>
          <w:u w:val="single"/>
        </w:rPr>
        <w:t>Artículo 40mo.-</w:t>
      </w:r>
      <w:r w:rsidRPr="00F12E5B">
        <w:rPr>
          <w:rFonts w:ascii="Arial" w:hAnsi="Arial" w:cs="Arial"/>
        </w:rPr>
        <w:t xml:space="preserve">  En relación al artículo 89° inciso c) del Código Fiscal se establecen los siguientes valores:</w:t>
      </w:r>
    </w:p>
    <w:p w14:paraId="6010D5A2" w14:textId="77777777" w:rsidR="00192790" w:rsidRPr="007E2A27" w:rsidRDefault="00192790" w:rsidP="00192790">
      <w:pPr>
        <w:jc w:val="both"/>
        <w:rPr>
          <w:rFonts w:ascii="Arial" w:hAnsi="Arial" w:cs="Arial"/>
          <w:b/>
        </w:rPr>
      </w:pPr>
      <w:r>
        <w:rPr>
          <w:rFonts w:ascii="Arial" w:hAnsi="Arial" w:cs="Arial"/>
        </w:rPr>
        <w:t xml:space="preserve">                                                                                                               </w:t>
      </w:r>
      <w:r>
        <w:rPr>
          <w:rFonts w:ascii="Arial" w:hAnsi="Arial" w:cs="Arial"/>
          <w:b/>
        </w:rPr>
        <w:t>UT</w:t>
      </w:r>
    </w:p>
    <w:p w14:paraId="00E0897D" w14:textId="77777777" w:rsidR="00192790" w:rsidRPr="00F12E5B" w:rsidRDefault="00192790" w:rsidP="00192790">
      <w:pPr>
        <w:jc w:val="both"/>
        <w:rPr>
          <w:rFonts w:ascii="Arial" w:hAnsi="Arial" w:cs="Arial"/>
        </w:rPr>
      </w:pPr>
    </w:p>
    <w:bookmarkStart w:id="14" w:name="_MON_1543124338"/>
    <w:bookmarkStart w:id="15" w:name="_MON_1543124471"/>
    <w:bookmarkStart w:id="16" w:name="_MON_1543124484"/>
    <w:bookmarkStart w:id="17" w:name="_MON_1543124546"/>
    <w:bookmarkStart w:id="18" w:name="_MON_1543214747"/>
    <w:bookmarkStart w:id="19" w:name="_MON_1593423206"/>
    <w:bookmarkStart w:id="20" w:name="_MON_1593423574"/>
    <w:bookmarkStart w:id="21" w:name="_MON_1593423625"/>
    <w:bookmarkEnd w:id="14"/>
    <w:bookmarkEnd w:id="15"/>
    <w:bookmarkEnd w:id="16"/>
    <w:bookmarkEnd w:id="17"/>
    <w:bookmarkEnd w:id="18"/>
    <w:bookmarkEnd w:id="19"/>
    <w:bookmarkEnd w:id="20"/>
    <w:bookmarkEnd w:id="21"/>
    <w:bookmarkStart w:id="22" w:name="_MON_1503748278"/>
    <w:bookmarkEnd w:id="22"/>
    <w:p w14:paraId="41072786" w14:textId="77777777" w:rsidR="00192790" w:rsidRPr="00F12E5B" w:rsidRDefault="00192790" w:rsidP="00192790">
      <w:pPr>
        <w:jc w:val="both"/>
        <w:rPr>
          <w:rFonts w:ascii="Arial" w:hAnsi="Arial" w:cs="Arial"/>
          <w:b/>
          <w:bCs/>
        </w:rPr>
      </w:pPr>
      <w:r w:rsidRPr="00F12E5B">
        <w:rPr>
          <w:rFonts w:ascii="Arial" w:hAnsi="Arial" w:cs="Arial"/>
          <w:b/>
          <w:bCs/>
        </w:rPr>
        <w:object w:dxaOrig="7811" w:dyaOrig="1301" w14:anchorId="7C7469C4">
          <v:shape id="_x0000_i1027" type="#_x0000_t75" style="width:416.4pt;height:64.8pt" o:ole="">
            <v:imagedata r:id="rId12" o:title=""/>
          </v:shape>
          <o:OLEObject Type="Embed" ProgID="Excel.Sheet.8" ShapeID="_x0000_i1027" DrawAspect="Content" ObjectID="_1679384964" r:id="rId13"/>
        </w:object>
      </w:r>
    </w:p>
    <w:p w14:paraId="4A84127A" w14:textId="77777777" w:rsidR="00192790" w:rsidRDefault="00192790" w:rsidP="00192790">
      <w:pPr>
        <w:jc w:val="both"/>
        <w:rPr>
          <w:rFonts w:ascii="Arial" w:hAnsi="Arial" w:cs="Arial"/>
          <w:b/>
          <w:bCs/>
          <w:u w:val="single"/>
        </w:rPr>
      </w:pPr>
    </w:p>
    <w:p w14:paraId="47C5AC9C" w14:textId="77777777" w:rsidR="00192790" w:rsidRDefault="00192790" w:rsidP="00192790">
      <w:pPr>
        <w:jc w:val="both"/>
        <w:rPr>
          <w:rFonts w:ascii="Arial" w:hAnsi="Arial" w:cs="Arial"/>
          <w:color w:val="000000"/>
        </w:rPr>
      </w:pPr>
      <w:r w:rsidRPr="00F12E5B">
        <w:rPr>
          <w:rFonts w:ascii="Arial" w:hAnsi="Arial" w:cs="Arial"/>
          <w:b/>
          <w:bCs/>
          <w:u w:val="single"/>
        </w:rPr>
        <w:t>Artículo 40mo. bis.-</w:t>
      </w:r>
      <w:r>
        <w:rPr>
          <w:rFonts w:ascii="Arial" w:hAnsi="Arial" w:cs="Arial"/>
          <w:b/>
          <w:bCs/>
        </w:rPr>
        <w:t xml:space="preserve"> </w:t>
      </w:r>
      <w:r w:rsidRPr="00F12E5B">
        <w:rPr>
          <w:rFonts w:ascii="Arial" w:hAnsi="Arial" w:cs="Arial"/>
          <w:color w:val="000000"/>
        </w:rPr>
        <w:t>En relación al artículo 89</w:t>
      </w:r>
      <w:r>
        <w:rPr>
          <w:rFonts w:ascii="Arial" w:hAnsi="Arial" w:cs="Arial"/>
          <w:color w:val="000000"/>
        </w:rPr>
        <w:t>º</w:t>
      </w:r>
      <w:r w:rsidRPr="00F12E5B">
        <w:rPr>
          <w:rFonts w:ascii="Arial" w:hAnsi="Arial" w:cs="Arial"/>
          <w:color w:val="000000"/>
        </w:rPr>
        <w:t xml:space="preserve"> inc. d) del Código Fiscal se establecen los </w:t>
      </w:r>
    </w:p>
    <w:p w14:paraId="057BB1CB" w14:textId="77777777" w:rsidR="00192790" w:rsidRDefault="00192790" w:rsidP="00192790">
      <w:pPr>
        <w:jc w:val="both"/>
        <w:rPr>
          <w:rFonts w:ascii="Arial" w:hAnsi="Arial" w:cs="Arial"/>
          <w:color w:val="000000"/>
        </w:rPr>
      </w:pPr>
      <w:r w:rsidRPr="00F12E5B">
        <w:rPr>
          <w:rFonts w:ascii="Arial" w:hAnsi="Arial" w:cs="Arial"/>
          <w:color w:val="000000"/>
        </w:rPr>
        <w:t>siguientes valores</w:t>
      </w:r>
      <w:r w:rsidRPr="00F12E5B">
        <w:rPr>
          <w:rFonts w:ascii="Arial" w:hAnsi="Arial" w:cs="Arial"/>
          <w:color w:val="000000"/>
        </w:rPr>
        <w:tab/>
      </w:r>
      <w:r>
        <w:rPr>
          <w:rFonts w:ascii="Arial" w:hAnsi="Arial" w:cs="Arial"/>
          <w:color w:val="000000"/>
        </w:rPr>
        <w:t xml:space="preserve">:               </w:t>
      </w:r>
    </w:p>
    <w:p w14:paraId="75607968" w14:textId="77777777" w:rsidR="00192790" w:rsidRPr="00F12E5B" w:rsidRDefault="00192790" w:rsidP="00192790">
      <w:pPr>
        <w:jc w:val="both"/>
        <w:rPr>
          <w:rFonts w:ascii="Arial" w:hAnsi="Arial" w:cs="Arial"/>
          <w:color w:val="000000"/>
        </w:rPr>
      </w:pPr>
      <w:r>
        <w:rPr>
          <w:rFonts w:ascii="Arial" w:hAnsi="Arial" w:cs="Arial"/>
          <w:color w:val="000000"/>
        </w:rPr>
        <w:t xml:space="preserve">                                                                                                                    </w:t>
      </w:r>
      <w:r>
        <w:rPr>
          <w:rFonts w:ascii="Arial" w:hAnsi="Arial" w:cs="Arial"/>
          <w:b/>
          <w:color w:val="000000"/>
        </w:rPr>
        <w:t>UT</w:t>
      </w:r>
      <w:r w:rsidRPr="00F12E5B">
        <w:rPr>
          <w:rFonts w:ascii="Arial" w:hAnsi="Arial" w:cs="Arial"/>
          <w:color w:val="000000"/>
        </w:rPr>
        <w:tab/>
      </w:r>
    </w:p>
    <w:bookmarkStart w:id="23" w:name="_MON_1512192690"/>
    <w:bookmarkStart w:id="24" w:name="_MON_1512192756"/>
    <w:bookmarkStart w:id="25" w:name="_MON_1512192975"/>
    <w:bookmarkStart w:id="26" w:name="_MON_1543124605"/>
    <w:bookmarkStart w:id="27" w:name="_MON_1543214842"/>
    <w:bookmarkStart w:id="28" w:name="_MON_1593423687"/>
    <w:bookmarkEnd w:id="23"/>
    <w:bookmarkEnd w:id="24"/>
    <w:bookmarkEnd w:id="25"/>
    <w:bookmarkEnd w:id="26"/>
    <w:bookmarkEnd w:id="27"/>
    <w:bookmarkEnd w:id="28"/>
    <w:bookmarkStart w:id="29" w:name="_MON_1503748345"/>
    <w:bookmarkEnd w:id="29"/>
    <w:p w14:paraId="111E819F" w14:textId="77777777" w:rsidR="00192790" w:rsidRPr="00F12E5B" w:rsidRDefault="00192790" w:rsidP="00192790">
      <w:pPr>
        <w:jc w:val="both"/>
        <w:rPr>
          <w:rFonts w:ascii="Arial" w:hAnsi="Arial" w:cs="Arial"/>
          <w:color w:val="000000"/>
        </w:rPr>
      </w:pPr>
      <w:r w:rsidRPr="00F12E5B">
        <w:rPr>
          <w:rFonts w:ascii="Arial" w:hAnsi="Arial" w:cs="Arial"/>
          <w:color w:val="000000"/>
        </w:rPr>
        <w:object w:dxaOrig="7891" w:dyaOrig="277" w14:anchorId="190A78DF">
          <v:shape id="_x0000_i1028" type="#_x0000_t75" style="width:423.6pt;height:13.2pt" o:ole="">
            <v:imagedata r:id="rId14" o:title=""/>
          </v:shape>
          <o:OLEObject Type="Embed" ProgID="Excel.Sheet.8" ShapeID="_x0000_i1028" DrawAspect="Content" ObjectID="_1679384965" r:id="rId15"/>
        </w:object>
      </w:r>
    </w:p>
    <w:p w14:paraId="5A5F6788" w14:textId="77777777" w:rsidR="00192790" w:rsidRDefault="00192790" w:rsidP="00192790">
      <w:pPr>
        <w:jc w:val="both"/>
        <w:rPr>
          <w:rFonts w:ascii="Arial" w:hAnsi="Arial" w:cs="Arial"/>
          <w:b/>
          <w:bCs/>
          <w:u w:val="single"/>
        </w:rPr>
      </w:pPr>
    </w:p>
    <w:p w14:paraId="1913C425" w14:textId="77777777" w:rsidR="00192790" w:rsidRDefault="00192790" w:rsidP="00192790">
      <w:pPr>
        <w:jc w:val="both"/>
        <w:rPr>
          <w:rFonts w:ascii="Arial" w:hAnsi="Arial" w:cs="Arial"/>
        </w:rPr>
      </w:pPr>
      <w:r>
        <w:rPr>
          <w:rFonts w:ascii="Arial" w:hAnsi="Arial" w:cs="Arial"/>
          <w:b/>
          <w:bCs/>
          <w:u w:val="single"/>
        </w:rPr>
        <w:t>Artículo 41ro</w:t>
      </w:r>
      <w:r w:rsidRPr="00F12E5B">
        <w:rPr>
          <w:rFonts w:ascii="Arial" w:hAnsi="Arial" w:cs="Arial"/>
          <w:b/>
          <w:bCs/>
          <w:u w:val="single"/>
        </w:rPr>
        <w:t>.-</w:t>
      </w:r>
      <w:r w:rsidRPr="00F12E5B">
        <w:rPr>
          <w:rFonts w:ascii="Arial" w:hAnsi="Arial" w:cs="Arial"/>
        </w:rPr>
        <w:t xml:space="preserve"> En relación al artículo 89° inciso e) del Código Fiscal se establecen los siguientes valores</w:t>
      </w:r>
      <w:r>
        <w:rPr>
          <w:rFonts w:ascii="Arial" w:hAnsi="Arial" w:cs="Arial"/>
        </w:rPr>
        <w:t xml:space="preserve">:    </w:t>
      </w:r>
    </w:p>
    <w:p w14:paraId="26587CF6" w14:textId="77777777" w:rsidR="00192790" w:rsidRPr="00F12E5B" w:rsidRDefault="00192790" w:rsidP="00192790">
      <w:pPr>
        <w:jc w:val="both"/>
        <w:rPr>
          <w:rFonts w:ascii="Arial" w:hAnsi="Arial" w:cs="Arial"/>
        </w:rPr>
      </w:pPr>
      <w:r>
        <w:rPr>
          <w:rFonts w:ascii="Arial" w:hAnsi="Arial" w:cs="Arial"/>
        </w:rPr>
        <w:t xml:space="preserve">                                                                                                                  </w:t>
      </w:r>
      <w:r w:rsidRPr="007E2A27">
        <w:rPr>
          <w:rFonts w:ascii="Arial" w:hAnsi="Arial" w:cs="Arial"/>
          <w:b/>
        </w:rPr>
        <w:t>UT</w:t>
      </w:r>
    </w:p>
    <w:bookmarkStart w:id="30" w:name="_MON_1512192999"/>
    <w:bookmarkStart w:id="31" w:name="_MON_1512193029"/>
    <w:bookmarkStart w:id="32" w:name="_MON_1543124655"/>
    <w:bookmarkStart w:id="33" w:name="_MON_1543214869"/>
    <w:bookmarkStart w:id="34" w:name="_MON_1593423709"/>
    <w:bookmarkEnd w:id="30"/>
    <w:bookmarkEnd w:id="31"/>
    <w:bookmarkEnd w:id="32"/>
    <w:bookmarkEnd w:id="33"/>
    <w:bookmarkEnd w:id="34"/>
    <w:bookmarkStart w:id="35" w:name="_MON_1503748379"/>
    <w:bookmarkEnd w:id="35"/>
    <w:p w14:paraId="2BBEA1B7" w14:textId="77777777" w:rsidR="00192790" w:rsidRPr="00F12E5B" w:rsidRDefault="00192790" w:rsidP="00192790">
      <w:pPr>
        <w:jc w:val="both"/>
        <w:rPr>
          <w:rFonts w:ascii="Arial" w:hAnsi="Arial" w:cs="Arial"/>
          <w:b/>
          <w:bCs/>
        </w:rPr>
      </w:pPr>
      <w:r w:rsidRPr="00F12E5B">
        <w:rPr>
          <w:rFonts w:ascii="Arial" w:hAnsi="Arial" w:cs="Arial"/>
          <w:b/>
          <w:bCs/>
        </w:rPr>
        <w:object w:dxaOrig="8067" w:dyaOrig="1044" w14:anchorId="41CBAF72">
          <v:shape id="_x0000_i1029" type="#_x0000_t75" style="width:421.8pt;height:50.4pt" o:ole="">
            <v:imagedata r:id="rId16" o:title=""/>
          </v:shape>
          <o:OLEObject Type="Embed" ProgID="Excel.Sheet.8" ShapeID="_x0000_i1029" DrawAspect="Content" ObjectID="_1679384966" r:id="rId17"/>
        </w:object>
      </w:r>
    </w:p>
    <w:p w14:paraId="4B4EB3BC" w14:textId="77777777" w:rsidR="00192790" w:rsidRDefault="00192790" w:rsidP="00192790">
      <w:pPr>
        <w:jc w:val="both"/>
        <w:rPr>
          <w:rFonts w:ascii="Arial" w:hAnsi="Arial" w:cs="Arial"/>
          <w:b/>
          <w:bCs/>
          <w:u w:val="single"/>
        </w:rPr>
      </w:pPr>
    </w:p>
    <w:p w14:paraId="25520D5D" w14:textId="77777777" w:rsidR="00192790" w:rsidRDefault="00192790" w:rsidP="00192790">
      <w:pPr>
        <w:jc w:val="both"/>
        <w:rPr>
          <w:rFonts w:ascii="Arial" w:hAnsi="Arial" w:cs="Arial"/>
          <w:color w:val="000000"/>
        </w:rPr>
      </w:pPr>
      <w:r>
        <w:rPr>
          <w:rFonts w:ascii="Arial" w:hAnsi="Arial" w:cs="Arial"/>
          <w:b/>
          <w:bCs/>
          <w:u w:val="single"/>
        </w:rPr>
        <w:t>Artículo 41ro.</w:t>
      </w:r>
      <w:r w:rsidRPr="00F12E5B">
        <w:rPr>
          <w:rFonts w:ascii="Arial" w:hAnsi="Arial" w:cs="Arial"/>
          <w:b/>
          <w:bCs/>
          <w:u w:val="single"/>
        </w:rPr>
        <w:t xml:space="preserve"> bis -</w:t>
      </w:r>
      <w:r>
        <w:rPr>
          <w:rFonts w:ascii="Arial" w:hAnsi="Arial" w:cs="Arial"/>
          <w:b/>
          <w:bCs/>
        </w:rPr>
        <w:t xml:space="preserve"> </w:t>
      </w:r>
      <w:r w:rsidRPr="00F12E5B">
        <w:rPr>
          <w:rFonts w:ascii="Arial" w:hAnsi="Arial" w:cs="Arial"/>
          <w:color w:val="000000"/>
        </w:rPr>
        <w:t>En relación al artículo 89 inc. f) del Código Fiscal se est</w:t>
      </w:r>
      <w:r>
        <w:rPr>
          <w:rFonts w:ascii="Arial" w:hAnsi="Arial" w:cs="Arial"/>
          <w:color w:val="000000"/>
        </w:rPr>
        <w:t>ablecen los siguientes valores:</w:t>
      </w:r>
    </w:p>
    <w:p w14:paraId="57D768FF" w14:textId="77777777" w:rsidR="00192790" w:rsidRPr="007E2A27" w:rsidRDefault="00192790" w:rsidP="00192790">
      <w:pPr>
        <w:jc w:val="both"/>
        <w:rPr>
          <w:rFonts w:ascii="Arial" w:hAnsi="Arial" w:cs="Arial"/>
          <w:b/>
          <w:color w:val="000000"/>
        </w:rPr>
      </w:pPr>
      <w:r>
        <w:rPr>
          <w:rFonts w:ascii="Arial" w:hAnsi="Arial" w:cs="Arial"/>
          <w:color w:val="000000"/>
        </w:rPr>
        <w:t xml:space="preserve">                                                                                                                    </w:t>
      </w:r>
      <w:r>
        <w:rPr>
          <w:rFonts w:ascii="Arial" w:hAnsi="Arial" w:cs="Arial"/>
          <w:b/>
          <w:color w:val="000000"/>
        </w:rPr>
        <w:t>UT</w:t>
      </w:r>
    </w:p>
    <w:bookmarkStart w:id="36" w:name="_MON_1543124736"/>
    <w:bookmarkStart w:id="37" w:name="_MON_1543214909"/>
    <w:bookmarkStart w:id="38" w:name="_MON_1593423755"/>
    <w:bookmarkStart w:id="39" w:name="_MON_1667115596"/>
    <w:bookmarkEnd w:id="36"/>
    <w:bookmarkEnd w:id="37"/>
    <w:bookmarkEnd w:id="38"/>
    <w:bookmarkEnd w:id="39"/>
    <w:bookmarkStart w:id="40" w:name="_MON_1503748468"/>
    <w:bookmarkEnd w:id="40"/>
    <w:p w14:paraId="7DE3F206" w14:textId="77777777" w:rsidR="00192790" w:rsidRPr="00013ED3" w:rsidRDefault="00192790" w:rsidP="00192790">
      <w:pPr>
        <w:jc w:val="both"/>
        <w:rPr>
          <w:rFonts w:ascii="Arial" w:hAnsi="Arial" w:cs="Arial"/>
          <w:color w:val="000000"/>
        </w:rPr>
      </w:pPr>
      <w:r w:rsidRPr="00F12E5B">
        <w:rPr>
          <w:rFonts w:ascii="Arial" w:hAnsi="Arial" w:cs="Arial"/>
          <w:color w:val="000000"/>
        </w:rPr>
        <w:object w:dxaOrig="8515" w:dyaOrig="1301" w14:anchorId="3E16773D">
          <v:shape id="_x0000_i1030" type="#_x0000_t75" style="width:426pt;height:64.8pt" o:ole="">
            <v:imagedata r:id="rId18" o:title=""/>
          </v:shape>
          <o:OLEObject Type="Embed" ProgID="Excel.Sheet.8" ShapeID="_x0000_i1030" DrawAspect="Content" ObjectID="_1679384967" r:id="rId19"/>
        </w:object>
      </w:r>
    </w:p>
    <w:p w14:paraId="2CC8C5E5" w14:textId="77777777" w:rsidR="00192790" w:rsidRDefault="00192790" w:rsidP="00192790">
      <w:pPr>
        <w:jc w:val="both"/>
        <w:rPr>
          <w:rFonts w:ascii="Arial" w:hAnsi="Arial" w:cs="Arial"/>
          <w:b/>
          <w:bCs/>
          <w:u w:val="single"/>
        </w:rPr>
      </w:pPr>
    </w:p>
    <w:p w14:paraId="2D5CA375" w14:textId="77777777" w:rsidR="00192790" w:rsidRPr="00F12E5B" w:rsidRDefault="00192790" w:rsidP="00192790">
      <w:pPr>
        <w:jc w:val="both"/>
        <w:rPr>
          <w:rFonts w:ascii="Arial" w:hAnsi="Arial" w:cs="Arial"/>
        </w:rPr>
      </w:pPr>
      <w:r>
        <w:rPr>
          <w:rFonts w:ascii="Arial" w:hAnsi="Arial" w:cs="Arial"/>
          <w:b/>
          <w:bCs/>
          <w:u w:val="single"/>
        </w:rPr>
        <w:t>Artículo 42do</w:t>
      </w:r>
      <w:r w:rsidRPr="00F12E5B">
        <w:rPr>
          <w:rFonts w:ascii="Arial" w:hAnsi="Arial" w:cs="Arial"/>
          <w:b/>
          <w:bCs/>
          <w:u w:val="single"/>
        </w:rPr>
        <w:t>.-</w:t>
      </w:r>
      <w:r w:rsidRPr="00F12E5B">
        <w:rPr>
          <w:rFonts w:ascii="Arial" w:hAnsi="Arial" w:cs="Arial"/>
        </w:rPr>
        <w:t xml:space="preserve"> En relación al artículo 89</w:t>
      </w:r>
      <w:r>
        <w:rPr>
          <w:rFonts w:ascii="Arial" w:hAnsi="Arial" w:cs="Arial"/>
        </w:rPr>
        <w:t>º inc. g) y 90 del Código F</w:t>
      </w:r>
      <w:r w:rsidRPr="00F12E5B">
        <w:rPr>
          <w:rFonts w:ascii="Arial" w:hAnsi="Arial" w:cs="Arial"/>
        </w:rPr>
        <w:t>iscal se establecen los siguientes conceptos y valores:</w:t>
      </w:r>
    </w:p>
    <w:p w14:paraId="55F77AFF" w14:textId="77777777" w:rsidR="00192790" w:rsidRDefault="00192790" w:rsidP="00192790">
      <w:pPr>
        <w:jc w:val="both"/>
        <w:rPr>
          <w:rFonts w:ascii="Arial" w:hAnsi="Arial" w:cs="Arial"/>
          <w:color w:val="000000"/>
        </w:rPr>
      </w:pPr>
      <w:r w:rsidRPr="00F12E5B">
        <w:rPr>
          <w:rFonts w:ascii="Arial" w:hAnsi="Arial" w:cs="Arial"/>
          <w:color w:val="000000"/>
        </w:rPr>
        <w:lastRenderedPageBreak/>
        <w:t>La concesión de uso de nichos y nichos para urnas se otorgará por el término de 10 años, pudiendo ser renovada hasta cumplir un período de 40 años, a cuyo término deberán ser desocupados.</w:t>
      </w:r>
      <w:r>
        <w:rPr>
          <w:rFonts w:ascii="Arial" w:hAnsi="Arial" w:cs="Arial"/>
          <w:color w:val="000000"/>
        </w:rPr>
        <w:t xml:space="preserve">- </w:t>
      </w:r>
    </w:p>
    <w:p w14:paraId="12366B05" w14:textId="77777777" w:rsidR="00192790" w:rsidRPr="0036054A" w:rsidRDefault="00192790" w:rsidP="00192790">
      <w:pPr>
        <w:jc w:val="both"/>
        <w:rPr>
          <w:rFonts w:ascii="Arial" w:hAnsi="Arial" w:cs="Arial"/>
          <w:b/>
          <w:color w:val="000000"/>
        </w:rPr>
      </w:pPr>
      <w:r>
        <w:rPr>
          <w:rFonts w:ascii="Arial" w:hAnsi="Arial" w:cs="Arial"/>
          <w:color w:val="000000"/>
        </w:rPr>
        <w:t xml:space="preserve">                                                                                                                 </w:t>
      </w:r>
      <w:r>
        <w:rPr>
          <w:rFonts w:ascii="Arial" w:hAnsi="Arial" w:cs="Arial"/>
          <w:b/>
          <w:color w:val="000000"/>
        </w:rPr>
        <w:t>UT</w:t>
      </w:r>
    </w:p>
    <w:bookmarkStart w:id="41" w:name="_MON_1542635550"/>
    <w:bookmarkStart w:id="42" w:name="_MON_1543124952"/>
    <w:bookmarkStart w:id="43" w:name="_MON_1586336158"/>
    <w:bookmarkStart w:id="44" w:name="_MON_1593423830"/>
    <w:bookmarkStart w:id="45" w:name="_MON_1593426684"/>
    <w:bookmarkStart w:id="46" w:name="_MON_1667115678"/>
    <w:bookmarkEnd w:id="41"/>
    <w:bookmarkEnd w:id="42"/>
    <w:bookmarkEnd w:id="43"/>
    <w:bookmarkEnd w:id="44"/>
    <w:bookmarkEnd w:id="45"/>
    <w:bookmarkEnd w:id="46"/>
    <w:bookmarkStart w:id="47" w:name="_MON_1503748525"/>
    <w:bookmarkEnd w:id="47"/>
    <w:p w14:paraId="4CB46540" w14:textId="77777777" w:rsidR="00192790" w:rsidRDefault="00192790" w:rsidP="00192790">
      <w:pPr>
        <w:jc w:val="both"/>
        <w:rPr>
          <w:rFonts w:ascii="Arial" w:hAnsi="Arial" w:cs="Arial"/>
          <w:color w:val="000000"/>
        </w:rPr>
      </w:pPr>
      <w:r w:rsidRPr="00F12E5B">
        <w:rPr>
          <w:rFonts w:ascii="Arial" w:hAnsi="Arial" w:cs="Arial"/>
          <w:color w:val="000000"/>
        </w:rPr>
        <w:object w:dxaOrig="7843" w:dyaOrig="3092" w14:anchorId="7EE93C4B">
          <v:shape id="_x0000_i1031" type="#_x0000_t75" style="width:421.2pt;height:154.8pt" o:ole="">
            <v:imagedata r:id="rId20" o:title=""/>
          </v:shape>
          <o:OLEObject Type="Embed" ProgID="Excel.Sheet.8" ShapeID="_x0000_i1031" DrawAspect="Content" ObjectID="_1679384968" r:id="rId21"/>
        </w:object>
      </w:r>
    </w:p>
    <w:p w14:paraId="3F9D1833" w14:textId="77777777" w:rsidR="00192790" w:rsidRPr="00F12E5B" w:rsidRDefault="00192790" w:rsidP="00192790">
      <w:pPr>
        <w:jc w:val="both"/>
        <w:rPr>
          <w:rFonts w:ascii="Arial" w:hAnsi="Arial" w:cs="Arial"/>
          <w:color w:val="000000"/>
        </w:rPr>
      </w:pPr>
    </w:p>
    <w:p w14:paraId="08B62F1A" w14:textId="106551BC" w:rsidR="00192790" w:rsidRDefault="00192790" w:rsidP="00192790">
      <w:pPr>
        <w:jc w:val="both"/>
        <w:rPr>
          <w:rFonts w:ascii="Arial" w:hAnsi="Arial" w:cs="Arial"/>
          <w:color w:val="000000"/>
        </w:rPr>
      </w:pPr>
      <w:r>
        <w:rPr>
          <w:rFonts w:ascii="Arial" w:hAnsi="Arial" w:cs="Arial"/>
          <w:color w:val="000000"/>
        </w:rPr>
        <w:t>Se permitirá el pago en hasta 18</w:t>
      </w:r>
      <w:r w:rsidRPr="00F12E5B">
        <w:rPr>
          <w:rFonts w:ascii="Arial" w:hAnsi="Arial" w:cs="Arial"/>
          <w:color w:val="000000"/>
        </w:rPr>
        <w:t xml:space="preserve"> </w:t>
      </w:r>
      <w:r w:rsidR="000047BE">
        <w:rPr>
          <w:rFonts w:ascii="Arial" w:hAnsi="Arial" w:cs="Arial"/>
          <w:color w:val="000000"/>
        </w:rPr>
        <w:t xml:space="preserve">(dieciocho) </w:t>
      </w:r>
      <w:r w:rsidRPr="00F12E5B">
        <w:rPr>
          <w:rFonts w:ascii="Arial" w:hAnsi="Arial" w:cs="Arial"/>
          <w:color w:val="000000"/>
        </w:rPr>
        <w:t>cuotas mensuales y consecutivas del monto correspondiente a la concesión de uso de Nichos y se aplicará la tasa de interés establecida para convenio</w:t>
      </w:r>
      <w:r>
        <w:rPr>
          <w:rFonts w:ascii="Arial" w:hAnsi="Arial" w:cs="Arial"/>
          <w:color w:val="000000"/>
        </w:rPr>
        <w:t>s de pago de deudas en cuotas.-</w:t>
      </w:r>
    </w:p>
    <w:p w14:paraId="5039B25D" w14:textId="77777777" w:rsidR="00192790" w:rsidRDefault="00192790" w:rsidP="00192790">
      <w:pPr>
        <w:jc w:val="both"/>
        <w:rPr>
          <w:rFonts w:ascii="Arial" w:hAnsi="Arial" w:cs="Arial"/>
          <w:color w:val="000000"/>
        </w:rPr>
      </w:pPr>
    </w:p>
    <w:p w14:paraId="507C8349" w14:textId="77777777" w:rsidR="00192790" w:rsidRPr="00D521CE" w:rsidRDefault="00192790" w:rsidP="00192790">
      <w:pPr>
        <w:jc w:val="both"/>
        <w:rPr>
          <w:rFonts w:ascii="Arial" w:hAnsi="Arial" w:cs="Arial"/>
          <w:color w:val="000000"/>
        </w:rPr>
      </w:pPr>
      <w:r>
        <w:rPr>
          <w:rFonts w:ascii="Arial" w:hAnsi="Arial" w:cs="Arial"/>
          <w:color w:val="000000"/>
        </w:rPr>
        <w:t>Los jubilados, pensionados, beneficiarios de planes sociales u otros contribuyentes con ingresos mensuales inferiores al Salario Mínimo Vital y Móvil, y titulares de un único inmueble destinado a su vivienda, podrán, previo dictamen de la Secretaría de Acción Social, solicitar un plan de financiamiento especial.-</w:t>
      </w:r>
    </w:p>
    <w:p w14:paraId="53C557C4" w14:textId="77777777" w:rsidR="00192790" w:rsidRPr="00013ED3" w:rsidRDefault="00192790" w:rsidP="00192790">
      <w:pPr>
        <w:jc w:val="both"/>
        <w:rPr>
          <w:rFonts w:ascii="Arial" w:hAnsi="Arial" w:cs="Arial"/>
          <w:color w:val="000000"/>
        </w:rPr>
      </w:pPr>
    </w:p>
    <w:p w14:paraId="54C4E8A5" w14:textId="77777777" w:rsidR="00192790" w:rsidRDefault="00192790" w:rsidP="00192790">
      <w:pPr>
        <w:jc w:val="both"/>
        <w:rPr>
          <w:rFonts w:ascii="Arial" w:hAnsi="Arial" w:cs="Arial"/>
          <w:b/>
          <w:bCs/>
          <w:u w:val="single"/>
        </w:rPr>
      </w:pPr>
    </w:p>
    <w:p w14:paraId="211DF81B" w14:textId="77777777" w:rsidR="00192790" w:rsidRDefault="00192790" w:rsidP="00192790">
      <w:pPr>
        <w:jc w:val="both"/>
        <w:rPr>
          <w:rFonts w:ascii="Arial" w:hAnsi="Arial" w:cs="Arial"/>
          <w:color w:val="000000"/>
        </w:rPr>
      </w:pPr>
      <w:r w:rsidRPr="00F12E5B">
        <w:rPr>
          <w:rFonts w:ascii="Arial" w:hAnsi="Arial" w:cs="Arial"/>
          <w:b/>
          <w:bCs/>
          <w:u w:val="single"/>
        </w:rPr>
        <w:t>Artículo 42do.bis.-</w:t>
      </w:r>
      <w:r>
        <w:rPr>
          <w:rFonts w:ascii="Arial" w:hAnsi="Arial" w:cs="Arial"/>
          <w:b/>
          <w:bCs/>
        </w:rPr>
        <w:t xml:space="preserve"> </w:t>
      </w:r>
      <w:r w:rsidRPr="00F12E5B">
        <w:rPr>
          <w:rFonts w:ascii="Arial" w:hAnsi="Arial" w:cs="Arial"/>
          <w:color w:val="000000"/>
        </w:rPr>
        <w:t>En relación al artículo 89 inc. h) del Código Fiscal se establecen los siguientes v</w:t>
      </w:r>
      <w:r>
        <w:rPr>
          <w:rFonts w:ascii="Arial" w:hAnsi="Arial" w:cs="Arial"/>
          <w:color w:val="000000"/>
        </w:rPr>
        <w:t xml:space="preserve">alores:                    </w:t>
      </w:r>
    </w:p>
    <w:p w14:paraId="15C3E872" w14:textId="77777777" w:rsidR="00192790" w:rsidRPr="0036054A" w:rsidRDefault="00192790" w:rsidP="00192790">
      <w:pPr>
        <w:jc w:val="both"/>
        <w:rPr>
          <w:rFonts w:ascii="Arial" w:hAnsi="Arial" w:cs="Arial"/>
          <w:b/>
          <w:color w:val="000000"/>
        </w:rPr>
      </w:pPr>
      <w:r>
        <w:rPr>
          <w:rFonts w:ascii="Arial" w:hAnsi="Arial" w:cs="Arial"/>
          <w:color w:val="000000"/>
        </w:rPr>
        <w:t xml:space="preserve">                                                                                                              </w:t>
      </w:r>
      <w:r>
        <w:rPr>
          <w:rFonts w:ascii="Arial" w:hAnsi="Arial" w:cs="Arial"/>
          <w:b/>
          <w:color w:val="000000"/>
        </w:rPr>
        <w:t>UT</w:t>
      </w:r>
    </w:p>
    <w:bookmarkStart w:id="48" w:name="_MON_1543125622"/>
    <w:bookmarkStart w:id="49" w:name="_MON_1543296748"/>
    <w:bookmarkStart w:id="50" w:name="_MON_1593424748"/>
    <w:bookmarkEnd w:id="48"/>
    <w:bookmarkEnd w:id="49"/>
    <w:bookmarkEnd w:id="50"/>
    <w:bookmarkStart w:id="51" w:name="_MON_1503748572"/>
    <w:bookmarkEnd w:id="51"/>
    <w:p w14:paraId="17B91F94" w14:textId="77777777" w:rsidR="00192790" w:rsidRPr="00013ED3" w:rsidRDefault="00192790" w:rsidP="00192790">
      <w:pPr>
        <w:jc w:val="both"/>
        <w:rPr>
          <w:rFonts w:ascii="Arial" w:hAnsi="Arial" w:cs="Arial"/>
          <w:color w:val="000000"/>
        </w:rPr>
      </w:pPr>
      <w:r w:rsidRPr="00F12E5B">
        <w:rPr>
          <w:rFonts w:ascii="Arial" w:hAnsi="Arial" w:cs="Arial"/>
          <w:color w:val="000000"/>
        </w:rPr>
        <w:object w:dxaOrig="7523" w:dyaOrig="289" w14:anchorId="54BB00FB">
          <v:shape id="_x0000_i1032" type="#_x0000_t75" style="width:418.8pt;height:13.8pt" o:ole="">
            <v:imagedata r:id="rId22" o:title=""/>
          </v:shape>
          <o:OLEObject Type="Embed" ProgID="Excel.Sheet.8" ShapeID="_x0000_i1032" DrawAspect="Content" ObjectID="_1679384969" r:id="rId23"/>
        </w:object>
      </w:r>
    </w:p>
    <w:p w14:paraId="33FD3327" w14:textId="77777777" w:rsidR="00192790" w:rsidRDefault="00192790" w:rsidP="00192790">
      <w:pPr>
        <w:jc w:val="both"/>
        <w:rPr>
          <w:rFonts w:ascii="Arial" w:hAnsi="Arial" w:cs="Arial"/>
          <w:b/>
          <w:bCs/>
          <w:u w:val="single"/>
        </w:rPr>
      </w:pPr>
    </w:p>
    <w:p w14:paraId="75DBB929" w14:textId="77777777" w:rsidR="00192790" w:rsidRDefault="00192790" w:rsidP="00192790">
      <w:pPr>
        <w:jc w:val="both"/>
        <w:rPr>
          <w:rFonts w:ascii="Arial" w:hAnsi="Arial" w:cs="Arial"/>
          <w:b/>
          <w:bCs/>
          <w:u w:val="single"/>
        </w:rPr>
      </w:pPr>
    </w:p>
    <w:p w14:paraId="095B41C0" w14:textId="77777777" w:rsidR="00192790" w:rsidRPr="00F12E5B" w:rsidRDefault="00192790" w:rsidP="00192790">
      <w:pPr>
        <w:jc w:val="both"/>
        <w:rPr>
          <w:rFonts w:ascii="Arial" w:hAnsi="Arial" w:cs="Arial"/>
        </w:rPr>
      </w:pPr>
      <w:r w:rsidRPr="00F12E5B">
        <w:rPr>
          <w:rFonts w:ascii="Arial" w:hAnsi="Arial" w:cs="Arial"/>
          <w:b/>
          <w:bCs/>
          <w:u w:val="single"/>
        </w:rPr>
        <w:t>Artículo 43ro.-</w:t>
      </w:r>
      <w:r w:rsidRPr="00F12E5B">
        <w:rPr>
          <w:rFonts w:ascii="Arial" w:hAnsi="Arial" w:cs="Arial"/>
        </w:rPr>
        <w:t xml:space="preserve"> En relación al artículo 93º </w:t>
      </w:r>
      <w:r>
        <w:rPr>
          <w:rFonts w:ascii="Arial" w:hAnsi="Arial" w:cs="Arial"/>
        </w:rPr>
        <w:t>del Código Fiscal se establece:</w:t>
      </w:r>
    </w:p>
    <w:p w14:paraId="0CF60CF0" w14:textId="77777777" w:rsidR="00192790" w:rsidRPr="00F12E5B" w:rsidRDefault="00192790" w:rsidP="00192790">
      <w:pPr>
        <w:jc w:val="both"/>
        <w:rPr>
          <w:rFonts w:ascii="Arial" w:hAnsi="Arial" w:cs="Arial"/>
        </w:rPr>
      </w:pPr>
      <w:r w:rsidRPr="00F12E5B">
        <w:rPr>
          <w:rFonts w:ascii="Arial" w:hAnsi="Arial" w:cs="Arial"/>
          <w:color w:val="000000"/>
        </w:rPr>
        <w:t>Los concesionarios no podrán ceder a título gratuito ni oneroso a terceros, total o parcialmente, la concesión otorgada. Esta caducará en el momento en que se compruebe la infracción</w:t>
      </w:r>
      <w:r>
        <w:rPr>
          <w:rFonts w:ascii="Arial" w:hAnsi="Arial" w:cs="Arial"/>
          <w:color w:val="000000"/>
        </w:rPr>
        <w:t>.-</w:t>
      </w:r>
    </w:p>
    <w:p w14:paraId="565B10C7" w14:textId="77777777" w:rsidR="00192790" w:rsidRDefault="00192790" w:rsidP="00192790">
      <w:pPr>
        <w:pStyle w:val="Subttulo"/>
        <w:rPr>
          <w:rFonts w:ascii="Arial" w:hAnsi="Arial"/>
          <w:b/>
          <w:sz w:val="22"/>
        </w:rPr>
      </w:pPr>
    </w:p>
    <w:p w14:paraId="7E9F87F8" w14:textId="77777777" w:rsidR="00192790" w:rsidRPr="00C55644" w:rsidRDefault="00192790" w:rsidP="00192790">
      <w:pPr>
        <w:pStyle w:val="Subttulo"/>
        <w:rPr>
          <w:rFonts w:ascii="Arial" w:hAnsi="Arial" w:cs="Arial"/>
          <w:b/>
          <w:bCs/>
        </w:rPr>
      </w:pPr>
      <w:r w:rsidRPr="00C55644">
        <w:rPr>
          <w:rFonts w:ascii="Arial" w:hAnsi="Arial" w:cs="Arial"/>
          <w:b/>
          <w:bCs/>
        </w:rPr>
        <w:t>CAPITULO IV</w:t>
      </w:r>
    </w:p>
    <w:p w14:paraId="49302197" w14:textId="77777777" w:rsidR="00192790" w:rsidRPr="00C55644" w:rsidRDefault="00192790" w:rsidP="00192790">
      <w:pPr>
        <w:jc w:val="both"/>
        <w:rPr>
          <w:rFonts w:ascii="Arial" w:hAnsi="Arial" w:cs="Arial"/>
          <w:b/>
          <w:bCs/>
        </w:rPr>
      </w:pPr>
    </w:p>
    <w:p w14:paraId="5685784B" w14:textId="77777777" w:rsidR="00192790" w:rsidRPr="00C55644" w:rsidRDefault="00192790" w:rsidP="00192790">
      <w:pPr>
        <w:pStyle w:val="Subttulo"/>
        <w:rPr>
          <w:rFonts w:ascii="Arial" w:hAnsi="Arial" w:cs="Arial"/>
          <w:b/>
          <w:bCs/>
        </w:rPr>
      </w:pPr>
      <w:r w:rsidRPr="00C55644">
        <w:rPr>
          <w:rFonts w:ascii="Arial" w:hAnsi="Arial" w:cs="Arial"/>
          <w:b/>
          <w:bCs/>
        </w:rPr>
        <w:t>Derecho a diversiones y espectáculos públicos</w:t>
      </w:r>
    </w:p>
    <w:p w14:paraId="5964B84D" w14:textId="77777777" w:rsidR="00192790" w:rsidRPr="00C55644" w:rsidRDefault="00192790" w:rsidP="00192790">
      <w:pPr>
        <w:jc w:val="both"/>
        <w:rPr>
          <w:rFonts w:ascii="Arial" w:hAnsi="Arial" w:cs="Arial"/>
        </w:rPr>
      </w:pPr>
    </w:p>
    <w:p w14:paraId="07FF40C3" w14:textId="77777777" w:rsidR="00192790" w:rsidRPr="00C55644" w:rsidRDefault="00192790" w:rsidP="00192790">
      <w:pPr>
        <w:jc w:val="both"/>
        <w:rPr>
          <w:rFonts w:ascii="Arial" w:hAnsi="Arial" w:cs="Arial"/>
        </w:rPr>
      </w:pPr>
      <w:r w:rsidRPr="00C55644">
        <w:rPr>
          <w:rFonts w:ascii="Arial" w:hAnsi="Arial" w:cs="Arial"/>
          <w:b/>
          <w:bCs/>
          <w:u w:val="single"/>
        </w:rPr>
        <w:t>Artículo 44</w:t>
      </w:r>
      <w:r>
        <w:rPr>
          <w:rFonts w:ascii="Arial" w:hAnsi="Arial" w:cs="Arial"/>
          <w:b/>
          <w:bCs/>
          <w:u w:val="single"/>
        </w:rPr>
        <w:t>to</w:t>
      </w:r>
      <w:r w:rsidRPr="00C55644">
        <w:rPr>
          <w:rFonts w:ascii="Arial" w:hAnsi="Arial" w:cs="Arial"/>
          <w:b/>
          <w:bCs/>
          <w:u w:val="single"/>
        </w:rPr>
        <w:t>.-</w:t>
      </w:r>
      <w:r w:rsidRPr="00C55644">
        <w:rPr>
          <w:rFonts w:ascii="Arial" w:hAnsi="Arial" w:cs="Arial"/>
        </w:rPr>
        <w:t xml:space="preserve"> En relación al artículo 100 del Código Fiscal se establece un derecho del diez por ciento (10%) sobre el valor de cada entrada.</w:t>
      </w:r>
      <w:r>
        <w:rPr>
          <w:rFonts w:ascii="Arial" w:hAnsi="Arial" w:cs="Arial"/>
        </w:rPr>
        <w:t>-</w:t>
      </w:r>
    </w:p>
    <w:p w14:paraId="666423B2" w14:textId="77777777" w:rsidR="00192790" w:rsidRPr="00C55644" w:rsidRDefault="00192790" w:rsidP="00192790">
      <w:pPr>
        <w:pStyle w:val="Subttulo"/>
        <w:rPr>
          <w:rFonts w:ascii="Arial" w:hAnsi="Arial" w:cs="Arial"/>
          <w:b/>
          <w:bCs/>
        </w:rPr>
      </w:pPr>
    </w:p>
    <w:p w14:paraId="2ABA5FF9" w14:textId="77777777" w:rsidR="00192790" w:rsidRPr="00C55644" w:rsidRDefault="00192790" w:rsidP="00192790">
      <w:pPr>
        <w:pStyle w:val="Subttulo"/>
        <w:rPr>
          <w:rFonts w:ascii="Arial" w:hAnsi="Arial" w:cs="Arial"/>
          <w:b/>
          <w:bCs/>
        </w:rPr>
      </w:pPr>
    </w:p>
    <w:p w14:paraId="4B00940B" w14:textId="77777777" w:rsidR="00192790" w:rsidRPr="00C55644" w:rsidRDefault="00192790" w:rsidP="00192790">
      <w:pPr>
        <w:pStyle w:val="Subttulo"/>
        <w:rPr>
          <w:rFonts w:ascii="Arial" w:hAnsi="Arial" w:cs="Arial"/>
          <w:b/>
          <w:bCs/>
        </w:rPr>
      </w:pPr>
      <w:r w:rsidRPr="00C55644">
        <w:rPr>
          <w:rFonts w:ascii="Arial" w:hAnsi="Arial" w:cs="Arial"/>
          <w:b/>
          <w:bCs/>
        </w:rPr>
        <w:t>CAPITULO V</w:t>
      </w:r>
    </w:p>
    <w:p w14:paraId="703C59DD" w14:textId="77777777" w:rsidR="00192790" w:rsidRPr="00C55644" w:rsidRDefault="00192790" w:rsidP="00192790">
      <w:pPr>
        <w:jc w:val="both"/>
        <w:rPr>
          <w:rFonts w:ascii="Arial" w:hAnsi="Arial" w:cs="Arial"/>
          <w:b/>
          <w:bCs/>
        </w:rPr>
      </w:pPr>
    </w:p>
    <w:p w14:paraId="56505464" w14:textId="77777777" w:rsidR="00192790" w:rsidRPr="00C55644" w:rsidRDefault="00192790" w:rsidP="00192790">
      <w:pPr>
        <w:pStyle w:val="Subttulo"/>
        <w:rPr>
          <w:rFonts w:ascii="Arial" w:hAnsi="Arial" w:cs="Arial"/>
          <w:b/>
          <w:bCs/>
        </w:rPr>
      </w:pPr>
      <w:r w:rsidRPr="00C55644">
        <w:rPr>
          <w:rFonts w:ascii="Arial" w:hAnsi="Arial" w:cs="Arial"/>
          <w:b/>
          <w:bCs/>
        </w:rPr>
        <w:t>Derecho de ocupación del dominio público</w:t>
      </w:r>
    </w:p>
    <w:p w14:paraId="62C269C0" w14:textId="77777777" w:rsidR="00192790" w:rsidRPr="00C55644" w:rsidRDefault="00192790" w:rsidP="00192790">
      <w:pPr>
        <w:jc w:val="both"/>
        <w:rPr>
          <w:rFonts w:ascii="Arial" w:hAnsi="Arial" w:cs="Arial"/>
        </w:rPr>
      </w:pPr>
    </w:p>
    <w:p w14:paraId="575FDA64" w14:textId="77777777" w:rsidR="00192790" w:rsidRPr="00C55644" w:rsidRDefault="00192790" w:rsidP="00192790">
      <w:pPr>
        <w:jc w:val="both"/>
        <w:rPr>
          <w:rFonts w:ascii="Arial" w:hAnsi="Arial" w:cs="Arial"/>
        </w:rPr>
      </w:pPr>
      <w:r>
        <w:rPr>
          <w:rFonts w:ascii="Arial" w:hAnsi="Arial" w:cs="Arial"/>
          <w:b/>
          <w:bCs/>
          <w:u w:val="single"/>
        </w:rPr>
        <w:lastRenderedPageBreak/>
        <w:t>Artículo 45to</w:t>
      </w:r>
      <w:r w:rsidRPr="00C55644">
        <w:rPr>
          <w:rFonts w:ascii="Arial" w:hAnsi="Arial" w:cs="Arial"/>
          <w:b/>
          <w:bCs/>
          <w:u w:val="single"/>
        </w:rPr>
        <w:t>.-</w:t>
      </w:r>
      <w:r w:rsidRPr="00C55644">
        <w:rPr>
          <w:rFonts w:ascii="Arial" w:hAnsi="Arial" w:cs="Arial"/>
        </w:rPr>
        <w:t xml:space="preserve"> En relación al artículo 106 del Código Fiscal se establecen los siguientes valores:</w:t>
      </w:r>
    </w:p>
    <w:p w14:paraId="134A20E6" w14:textId="77777777" w:rsidR="00192790" w:rsidRPr="00C55644" w:rsidRDefault="00192790" w:rsidP="00192790">
      <w:pPr>
        <w:jc w:val="both"/>
        <w:rPr>
          <w:rFonts w:ascii="Arial" w:hAnsi="Arial" w:cs="Arial"/>
        </w:rPr>
      </w:pPr>
    </w:p>
    <w:p w14:paraId="1DDCC09E" w14:textId="77777777" w:rsidR="00192790" w:rsidRPr="00C55644" w:rsidRDefault="00192790" w:rsidP="00192790">
      <w:pPr>
        <w:spacing w:line="360" w:lineRule="auto"/>
        <w:jc w:val="both"/>
        <w:rPr>
          <w:rFonts w:ascii="Arial" w:hAnsi="Arial" w:cs="Arial"/>
          <w:b/>
          <w:bCs/>
          <w:color w:val="202020"/>
          <w:u w:val="single"/>
        </w:rPr>
      </w:pPr>
      <w:r w:rsidRPr="00C55644">
        <w:rPr>
          <w:rFonts w:ascii="Arial" w:hAnsi="Arial" w:cs="Arial"/>
          <w:b/>
          <w:bCs/>
          <w:color w:val="202020"/>
          <w:u w:val="single"/>
        </w:rPr>
        <w:t xml:space="preserve">Vendedores y Compradores Ambulantes </w:t>
      </w:r>
    </w:p>
    <w:p w14:paraId="38D6358E" w14:textId="77777777" w:rsidR="00192790" w:rsidRPr="00C55644" w:rsidRDefault="00192790" w:rsidP="00192790">
      <w:pPr>
        <w:numPr>
          <w:ilvl w:val="0"/>
          <w:numId w:val="47"/>
        </w:numPr>
        <w:jc w:val="both"/>
        <w:rPr>
          <w:rFonts w:ascii="Arial" w:hAnsi="Arial" w:cs="Arial"/>
          <w:color w:val="202020"/>
        </w:rPr>
      </w:pPr>
      <w:r w:rsidRPr="00C55644">
        <w:rPr>
          <w:rFonts w:ascii="Arial" w:hAnsi="Arial" w:cs="Arial"/>
          <w:color w:val="202020"/>
        </w:rPr>
        <w:t>Vendedores y Compradores Ambulantes que circulen a pie o rodados, con una tara de  hasta doscientos Kilogramos (</w:t>
      </w:r>
      <w:smartTag w:uri="urn:schemas-microsoft-com:office:smarttags" w:element="metricconverter">
        <w:smartTagPr>
          <w:attr w:name="ProductID" w:val="200 Kg"/>
        </w:smartTagPr>
        <w:r w:rsidRPr="00C55644">
          <w:rPr>
            <w:rFonts w:ascii="Arial" w:hAnsi="Arial" w:cs="Arial"/>
            <w:color w:val="202020"/>
          </w:rPr>
          <w:t>200 Kg</w:t>
        </w:r>
      </w:smartTag>
      <w:r w:rsidRPr="00C55644">
        <w:rPr>
          <w:rFonts w:ascii="Arial" w:hAnsi="Arial" w:cs="Arial"/>
          <w:color w:val="202020"/>
        </w:rPr>
        <w:t>.)</w:t>
      </w:r>
    </w:p>
    <w:p w14:paraId="0CD15F5B" w14:textId="77777777" w:rsidR="00192790" w:rsidRPr="00C55644" w:rsidRDefault="00192790" w:rsidP="00192790">
      <w:pPr>
        <w:autoSpaceDE w:val="0"/>
        <w:autoSpaceDN w:val="0"/>
        <w:adjustRightInd w:val="0"/>
        <w:ind w:left="1068"/>
        <w:rPr>
          <w:rFonts w:ascii="Arial" w:hAnsi="Arial" w:cs="Arial"/>
          <w:lang w:eastAsia="es-ES_tradnl"/>
        </w:rPr>
      </w:pPr>
      <w:r w:rsidRPr="00C55644">
        <w:rPr>
          <w:rFonts w:ascii="Arial" w:hAnsi="Arial" w:cs="Arial"/>
          <w:lang w:eastAsia="es-ES_tradnl"/>
        </w:rPr>
        <w:t xml:space="preserve">Por día de ocupación </w:t>
      </w:r>
      <w:r w:rsidRPr="00C55644">
        <w:rPr>
          <w:rFonts w:ascii="Arial" w:hAnsi="Arial" w:cs="Arial"/>
          <w:lang w:eastAsia="es-ES_tradnl"/>
        </w:rPr>
        <w:tab/>
      </w:r>
      <w:r w:rsidRPr="00C55644">
        <w:rPr>
          <w:rFonts w:ascii="Arial" w:hAnsi="Arial" w:cs="Arial"/>
          <w:lang w:eastAsia="es-ES_tradnl"/>
        </w:rPr>
        <w:tab/>
      </w:r>
      <w:r w:rsidRPr="00C55644">
        <w:rPr>
          <w:rFonts w:ascii="Arial" w:hAnsi="Arial" w:cs="Arial"/>
          <w:lang w:eastAsia="es-ES_tradnl"/>
        </w:rPr>
        <w:tab/>
        <w:t>UT    247,00</w:t>
      </w:r>
    </w:p>
    <w:p w14:paraId="5743E692" w14:textId="77777777" w:rsidR="00192790" w:rsidRPr="00C55644" w:rsidRDefault="00192790" w:rsidP="00192790">
      <w:pPr>
        <w:ind w:left="1068"/>
        <w:jc w:val="both"/>
        <w:rPr>
          <w:rFonts w:ascii="Arial" w:hAnsi="Arial" w:cs="Arial"/>
          <w:color w:val="202020"/>
        </w:rPr>
      </w:pPr>
      <w:r w:rsidRPr="00C55644">
        <w:rPr>
          <w:rFonts w:ascii="Arial" w:hAnsi="Arial" w:cs="Arial"/>
          <w:lang w:eastAsia="es-ES_tradnl"/>
        </w:rPr>
        <w:t xml:space="preserve">Por mes calendario de ocupación </w:t>
      </w:r>
      <w:r w:rsidRPr="00C55644">
        <w:rPr>
          <w:rFonts w:ascii="Arial" w:hAnsi="Arial" w:cs="Arial"/>
          <w:lang w:eastAsia="es-ES_tradnl"/>
        </w:rPr>
        <w:tab/>
        <w:t>UT 5.005,00</w:t>
      </w:r>
    </w:p>
    <w:p w14:paraId="62F157F0" w14:textId="77777777" w:rsidR="00192790" w:rsidRPr="00C55644" w:rsidRDefault="00192790" w:rsidP="00192790">
      <w:pPr>
        <w:numPr>
          <w:ilvl w:val="0"/>
          <w:numId w:val="47"/>
        </w:numPr>
        <w:jc w:val="both"/>
        <w:rPr>
          <w:rFonts w:ascii="Arial" w:hAnsi="Arial" w:cs="Arial"/>
          <w:color w:val="202020"/>
        </w:rPr>
      </w:pPr>
      <w:r w:rsidRPr="00C55644">
        <w:rPr>
          <w:rFonts w:ascii="Arial" w:hAnsi="Arial" w:cs="Arial"/>
          <w:color w:val="202020"/>
        </w:rPr>
        <w:t>Los valores del inciso a) se incrementarán en un cuarenta por ciento (40%) cuando la tara de los rodados sea de doscientos o más kilos</w:t>
      </w:r>
      <w:r>
        <w:rPr>
          <w:rFonts w:ascii="Arial" w:hAnsi="Arial" w:cs="Arial"/>
          <w:color w:val="202020"/>
        </w:rPr>
        <w:t>.-</w:t>
      </w:r>
    </w:p>
    <w:p w14:paraId="5FC7776A" w14:textId="77777777" w:rsidR="00192790" w:rsidRPr="00C55644" w:rsidRDefault="00192790" w:rsidP="00192790">
      <w:pPr>
        <w:ind w:left="1068"/>
        <w:jc w:val="both"/>
        <w:rPr>
          <w:rFonts w:ascii="Arial" w:hAnsi="Arial" w:cs="Arial"/>
          <w:color w:val="202020"/>
        </w:rPr>
      </w:pPr>
      <w:r w:rsidRPr="00C55644">
        <w:rPr>
          <w:rFonts w:ascii="Arial" w:hAnsi="Arial" w:cs="Arial"/>
          <w:color w:val="202020"/>
        </w:rPr>
        <w:t>Cuando los productos ofrecidos sean alimentos, preenvasados o no, se requerirá la habilitación del órgano provincial de contralor.</w:t>
      </w:r>
      <w:r>
        <w:rPr>
          <w:rFonts w:ascii="Arial" w:hAnsi="Arial" w:cs="Arial"/>
          <w:color w:val="202020"/>
        </w:rPr>
        <w:t>-</w:t>
      </w:r>
    </w:p>
    <w:p w14:paraId="023D0690" w14:textId="77777777" w:rsidR="00192790" w:rsidRPr="00C55644" w:rsidRDefault="00192790" w:rsidP="00192790">
      <w:pPr>
        <w:jc w:val="both"/>
        <w:rPr>
          <w:rFonts w:ascii="Arial" w:hAnsi="Arial" w:cs="Arial"/>
          <w:color w:val="202020"/>
        </w:rPr>
      </w:pPr>
      <w:r w:rsidRPr="00C55644">
        <w:rPr>
          <w:rFonts w:ascii="Arial" w:hAnsi="Arial" w:cs="Arial"/>
          <w:color w:val="202020"/>
        </w:rPr>
        <w:t xml:space="preserve">Vendedores y Compradores ambulantes con domicilio fuera del distrito de Villa Cañás (Ordenanza </w:t>
      </w:r>
      <w:proofErr w:type="spellStart"/>
      <w:r w:rsidRPr="00C55644">
        <w:rPr>
          <w:rFonts w:ascii="Arial" w:hAnsi="Arial" w:cs="Arial"/>
          <w:color w:val="202020"/>
        </w:rPr>
        <w:t>Nº</w:t>
      </w:r>
      <w:proofErr w:type="spellEnd"/>
      <w:r w:rsidRPr="00C55644">
        <w:rPr>
          <w:rFonts w:ascii="Arial" w:hAnsi="Arial" w:cs="Arial"/>
          <w:color w:val="202020"/>
        </w:rPr>
        <w:t xml:space="preserve"> 500/95</w:t>
      </w:r>
      <w:r>
        <w:rPr>
          <w:rFonts w:ascii="Arial" w:hAnsi="Arial" w:cs="Arial"/>
          <w:color w:val="202020"/>
        </w:rPr>
        <w:t>.-</w:t>
      </w:r>
      <w:r w:rsidRPr="00C55644">
        <w:rPr>
          <w:rFonts w:ascii="Arial" w:hAnsi="Arial" w:cs="Arial"/>
          <w:color w:val="202020"/>
        </w:rPr>
        <w:t>)</w:t>
      </w:r>
    </w:p>
    <w:p w14:paraId="7A3168BF" w14:textId="77777777" w:rsidR="00192790" w:rsidRPr="00C55644" w:rsidRDefault="00192790" w:rsidP="00192790">
      <w:pPr>
        <w:numPr>
          <w:ilvl w:val="0"/>
          <w:numId w:val="47"/>
        </w:numPr>
        <w:spacing w:line="360" w:lineRule="auto"/>
        <w:jc w:val="both"/>
        <w:rPr>
          <w:rFonts w:ascii="Arial" w:hAnsi="Arial" w:cs="Arial"/>
          <w:color w:val="202020"/>
        </w:rPr>
      </w:pPr>
      <w:r w:rsidRPr="00C55644">
        <w:rPr>
          <w:rFonts w:ascii="Arial" w:hAnsi="Arial" w:cs="Arial"/>
          <w:color w:val="202020"/>
        </w:rPr>
        <w:t>Vendedores y Compradores ambulantes que circulen a pie o con rodados con una tara de hasta doscientos kilogramos (200 k.o.).</w:t>
      </w:r>
      <w:r>
        <w:rPr>
          <w:rFonts w:ascii="Arial" w:hAnsi="Arial" w:cs="Arial"/>
          <w:color w:val="202020"/>
        </w:rPr>
        <w:t>-</w:t>
      </w:r>
    </w:p>
    <w:p w14:paraId="548C6E8F" w14:textId="77777777" w:rsidR="00192790" w:rsidRPr="00C55644" w:rsidRDefault="00192790" w:rsidP="00192790">
      <w:pPr>
        <w:autoSpaceDE w:val="0"/>
        <w:autoSpaceDN w:val="0"/>
        <w:adjustRightInd w:val="0"/>
        <w:rPr>
          <w:rFonts w:ascii="Arial" w:hAnsi="Arial" w:cs="Arial"/>
          <w:lang w:eastAsia="es-ES_tradnl"/>
        </w:rPr>
      </w:pPr>
      <w:r w:rsidRPr="00C55644">
        <w:rPr>
          <w:rFonts w:ascii="Arial" w:hAnsi="Arial" w:cs="Arial"/>
          <w:color w:val="202020"/>
        </w:rPr>
        <w:tab/>
      </w:r>
      <w:r w:rsidRPr="00C55644">
        <w:rPr>
          <w:rFonts w:ascii="Arial" w:hAnsi="Arial" w:cs="Arial"/>
          <w:color w:val="202020"/>
        </w:rPr>
        <w:tab/>
      </w:r>
      <w:r w:rsidRPr="00C55644">
        <w:rPr>
          <w:rFonts w:ascii="Arial" w:hAnsi="Arial" w:cs="Arial"/>
          <w:lang w:eastAsia="es-ES_tradnl"/>
        </w:rPr>
        <w:t xml:space="preserve">Por día de ocupación </w:t>
      </w:r>
      <w:r w:rsidRPr="00C55644">
        <w:rPr>
          <w:rFonts w:ascii="Arial" w:hAnsi="Arial" w:cs="Arial"/>
          <w:lang w:eastAsia="es-ES_tradnl"/>
        </w:rPr>
        <w:tab/>
      </w:r>
      <w:r w:rsidRPr="00C55644">
        <w:rPr>
          <w:rFonts w:ascii="Arial" w:hAnsi="Arial" w:cs="Arial"/>
          <w:lang w:eastAsia="es-ES_tradnl"/>
        </w:rPr>
        <w:tab/>
      </w:r>
      <w:r w:rsidRPr="00C55644">
        <w:rPr>
          <w:rFonts w:ascii="Arial" w:hAnsi="Arial" w:cs="Arial"/>
          <w:lang w:eastAsia="es-ES_tradnl"/>
        </w:rPr>
        <w:tab/>
        <w:t>UT    754,00</w:t>
      </w:r>
    </w:p>
    <w:p w14:paraId="2A7A4894" w14:textId="77777777" w:rsidR="00192790" w:rsidRPr="00C55644" w:rsidRDefault="00192790" w:rsidP="00192790">
      <w:pPr>
        <w:ind w:left="708" w:firstLine="708"/>
        <w:jc w:val="both"/>
        <w:rPr>
          <w:rFonts w:ascii="Arial" w:hAnsi="Arial" w:cs="Arial"/>
          <w:color w:val="202020"/>
        </w:rPr>
      </w:pPr>
      <w:r w:rsidRPr="00C55644">
        <w:rPr>
          <w:rFonts w:ascii="Arial" w:hAnsi="Arial" w:cs="Arial"/>
          <w:lang w:eastAsia="es-ES_tradnl"/>
        </w:rPr>
        <w:t>Por mes calendario de ocupación</w:t>
      </w:r>
      <w:r w:rsidRPr="00C55644">
        <w:rPr>
          <w:rFonts w:ascii="Arial" w:hAnsi="Arial" w:cs="Arial"/>
          <w:lang w:eastAsia="es-ES_tradnl"/>
        </w:rPr>
        <w:tab/>
        <w:t>UT 8.996,00</w:t>
      </w:r>
    </w:p>
    <w:p w14:paraId="303F2D6F" w14:textId="77777777" w:rsidR="00192790" w:rsidRDefault="00192790" w:rsidP="00192790">
      <w:pPr>
        <w:numPr>
          <w:ilvl w:val="0"/>
          <w:numId w:val="47"/>
        </w:numPr>
        <w:jc w:val="both"/>
        <w:rPr>
          <w:rFonts w:ascii="Arial" w:hAnsi="Arial" w:cs="Arial"/>
          <w:color w:val="202020"/>
        </w:rPr>
      </w:pPr>
      <w:r w:rsidRPr="00C55644">
        <w:rPr>
          <w:rFonts w:ascii="Arial" w:hAnsi="Arial" w:cs="Arial"/>
          <w:color w:val="202020"/>
        </w:rPr>
        <w:t>Los valores del Inciso c), se incrementarán en un cincuenta por ciento (50%) cuando la tara de los rodados sea más de doscientos kilogramos (</w:t>
      </w:r>
      <w:smartTag w:uri="urn:schemas-microsoft-com:office:smarttags" w:element="metricconverter">
        <w:smartTagPr>
          <w:attr w:name="ProductID" w:val="200 Kg"/>
        </w:smartTagPr>
        <w:r w:rsidRPr="00C55644">
          <w:rPr>
            <w:rFonts w:ascii="Arial" w:hAnsi="Arial" w:cs="Arial"/>
            <w:color w:val="202020"/>
          </w:rPr>
          <w:t>200 Kg</w:t>
        </w:r>
      </w:smartTag>
      <w:r w:rsidRPr="00C55644">
        <w:rPr>
          <w:rFonts w:ascii="Arial" w:hAnsi="Arial" w:cs="Arial"/>
          <w:color w:val="202020"/>
        </w:rPr>
        <w:t>.)</w:t>
      </w:r>
      <w:r>
        <w:rPr>
          <w:rFonts w:ascii="Arial" w:hAnsi="Arial" w:cs="Arial"/>
          <w:color w:val="202020"/>
        </w:rPr>
        <w:t>.-</w:t>
      </w:r>
    </w:p>
    <w:p w14:paraId="02BEC2BC" w14:textId="77777777" w:rsidR="00192790" w:rsidRPr="00C55644" w:rsidRDefault="00192790" w:rsidP="00192790">
      <w:pPr>
        <w:jc w:val="both"/>
        <w:rPr>
          <w:rFonts w:ascii="Arial" w:hAnsi="Arial" w:cs="Arial"/>
          <w:color w:val="202020"/>
        </w:rPr>
      </w:pPr>
    </w:p>
    <w:p w14:paraId="6B415DBE" w14:textId="77777777" w:rsidR="00192790" w:rsidRPr="00C55644" w:rsidRDefault="00192790" w:rsidP="00192790">
      <w:pPr>
        <w:jc w:val="both"/>
        <w:rPr>
          <w:rFonts w:ascii="Arial" w:hAnsi="Arial" w:cs="Arial"/>
          <w:b/>
          <w:bCs/>
        </w:rPr>
      </w:pPr>
      <w:r w:rsidRPr="00C55644">
        <w:rPr>
          <w:rFonts w:ascii="Arial" w:hAnsi="Arial" w:cs="Arial"/>
          <w:b/>
          <w:bCs/>
        </w:rPr>
        <w:t>Mesas en la vía pública</w:t>
      </w:r>
    </w:p>
    <w:p w14:paraId="45B62BC0" w14:textId="77777777" w:rsidR="00192790" w:rsidRDefault="00192790" w:rsidP="00192790">
      <w:pPr>
        <w:numPr>
          <w:ilvl w:val="0"/>
          <w:numId w:val="47"/>
        </w:numPr>
        <w:jc w:val="both"/>
        <w:rPr>
          <w:rFonts w:ascii="Arial" w:hAnsi="Arial" w:cs="Arial"/>
        </w:rPr>
      </w:pPr>
      <w:r w:rsidRPr="00C55644">
        <w:rPr>
          <w:rFonts w:ascii="Arial" w:hAnsi="Arial" w:cs="Arial"/>
        </w:rPr>
        <w:t>Por la ocupación de la vía pública en bares, restaurantes, confiterías o similares se abonará un derecho mensual por mesa con cuatro sillas de UT 40</w:t>
      </w:r>
      <w:r>
        <w:rPr>
          <w:rFonts w:ascii="Arial" w:hAnsi="Arial" w:cs="Arial"/>
        </w:rPr>
        <w:t>.-</w:t>
      </w:r>
    </w:p>
    <w:p w14:paraId="78B93A8A" w14:textId="77777777" w:rsidR="00192790" w:rsidRPr="00C55644" w:rsidRDefault="00192790" w:rsidP="00192790">
      <w:pPr>
        <w:jc w:val="both"/>
        <w:rPr>
          <w:rFonts w:ascii="Arial" w:hAnsi="Arial" w:cs="Arial"/>
        </w:rPr>
      </w:pPr>
    </w:p>
    <w:p w14:paraId="7507BF82" w14:textId="77777777" w:rsidR="00192790" w:rsidRPr="00C55644" w:rsidRDefault="00192790" w:rsidP="00192790">
      <w:pPr>
        <w:jc w:val="both"/>
        <w:rPr>
          <w:rFonts w:ascii="Arial" w:hAnsi="Arial" w:cs="Arial"/>
          <w:b/>
          <w:bCs/>
        </w:rPr>
      </w:pPr>
      <w:r w:rsidRPr="00C55644">
        <w:rPr>
          <w:rFonts w:ascii="Arial" w:hAnsi="Arial" w:cs="Arial"/>
          <w:b/>
          <w:bCs/>
        </w:rPr>
        <w:t>Exhibición de artículos</w:t>
      </w:r>
    </w:p>
    <w:p w14:paraId="454AD656" w14:textId="77777777" w:rsidR="00192790" w:rsidRPr="00C55644" w:rsidRDefault="00192790" w:rsidP="00192790">
      <w:pPr>
        <w:jc w:val="both"/>
        <w:rPr>
          <w:rFonts w:ascii="Arial" w:hAnsi="Arial" w:cs="Arial"/>
        </w:rPr>
      </w:pPr>
      <w:r w:rsidRPr="00C55644">
        <w:rPr>
          <w:rFonts w:ascii="Arial" w:hAnsi="Arial" w:cs="Arial"/>
        </w:rPr>
        <w:t xml:space="preserve">     f)   Por ocupación de la vía pública con mercaderías o artículos de cualquier naturaleza por metro cuadrado se abonará un derecho de UT 52</w:t>
      </w:r>
      <w:r>
        <w:rPr>
          <w:rFonts w:ascii="Arial" w:hAnsi="Arial" w:cs="Arial"/>
        </w:rPr>
        <w:t>.-</w:t>
      </w:r>
    </w:p>
    <w:p w14:paraId="630D81AC" w14:textId="77777777" w:rsidR="00192790" w:rsidRDefault="00192790" w:rsidP="00192790">
      <w:pPr>
        <w:jc w:val="both"/>
        <w:rPr>
          <w:rFonts w:ascii="Arial" w:hAnsi="Arial" w:cs="Arial"/>
          <w:bCs/>
        </w:rPr>
      </w:pPr>
      <w:r w:rsidRPr="007F77FA">
        <w:rPr>
          <w:rFonts w:ascii="Arial" w:hAnsi="Arial" w:cs="Arial"/>
          <w:bCs/>
        </w:rPr>
        <w:t xml:space="preserve">          Puestos de Venta de sándwich, helado, bebidas y cualquier otro artículo, se abonará un derecho de UT 250 mensual.-</w:t>
      </w:r>
    </w:p>
    <w:p w14:paraId="18349AEC" w14:textId="77777777" w:rsidR="00192790" w:rsidRPr="007F77FA" w:rsidRDefault="00192790" w:rsidP="00192790">
      <w:pPr>
        <w:jc w:val="both"/>
        <w:rPr>
          <w:rFonts w:ascii="Arial" w:hAnsi="Arial" w:cs="Arial"/>
          <w:bCs/>
        </w:rPr>
      </w:pPr>
    </w:p>
    <w:p w14:paraId="352817BE" w14:textId="77777777" w:rsidR="00192790" w:rsidRPr="00C55644" w:rsidRDefault="00192790" w:rsidP="00192790">
      <w:pPr>
        <w:jc w:val="both"/>
        <w:rPr>
          <w:rFonts w:ascii="Arial" w:hAnsi="Arial" w:cs="Arial"/>
          <w:b/>
          <w:bCs/>
        </w:rPr>
      </w:pPr>
      <w:r w:rsidRPr="00C55644">
        <w:rPr>
          <w:rFonts w:ascii="Arial" w:hAnsi="Arial" w:cs="Arial"/>
          <w:b/>
          <w:bCs/>
        </w:rPr>
        <w:t xml:space="preserve">Publicidad y anuncios   </w:t>
      </w:r>
    </w:p>
    <w:p w14:paraId="5E239CDA" w14:textId="77777777" w:rsidR="00192790" w:rsidRPr="00C55644" w:rsidRDefault="00192790" w:rsidP="00192790">
      <w:pPr>
        <w:jc w:val="both"/>
        <w:rPr>
          <w:rFonts w:ascii="Arial" w:hAnsi="Arial" w:cs="Arial"/>
        </w:rPr>
      </w:pPr>
      <w:r w:rsidRPr="00C55644">
        <w:rPr>
          <w:rFonts w:ascii="Arial" w:hAnsi="Arial" w:cs="Arial"/>
        </w:rPr>
        <w:t xml:space="preserve">     g) Quienes en los lugares que ocupen utilicen carteles de cualquier tipo con publicidad propia abonarán por mes un derecho del dos por ciento (2%) del monto ingresado en virtud del artículo treinta y cinco (35) de la presente </w:t>
      </w:r>
      <w:r>
        <w:rPr>
          <w:rFonts w:ascii="Arial" w:hAnsi="Arial" w:cs="Arial"/>
        </w:rPr>
        <w:t>O</w:t>
      </w:r>
      <w:r w:rsidRPr="00C55644">
        <w:rPr>
          <w:rFonts w:ascii="Arial" w:hAnsi="Arial" w:cs="Arial"/>
        </w:rPr>
        <w:t>rdenanza.-</w:t>
      </w:r>
    </w:p>
    <w:p w14:paraId="17454651" w14:textId="77777777" w:rsidR="00192790" w:rsidRPr="00C55644" w:rsidRDefault="00192790" w:rsidP="00192790">
      <w:pPr>
        <w:jc w:val="both"/>
        <w:rPr>
          <w:rFonts w:ascii="Arial" w:hAnsi="Arial" w:cs="Arial"/>
        </w:rPr>
      </w:pPr>
      <w:r w:rsidRPr="00C55644">
        <w:rPr>
          <w:rFonts w:ascii="Arial" w:hAnsi="Arial" w:cs="Arial"/>
        </w:rPr>
        <w:t xml:space="preserve">    h) Quienes mantengan carteles publicitarios fuera del local o lo hagan en medios móviles tributarán un derecho del cinco por ciento (5%) del monto ingresado en virtud del artículo treinta y cinco de la presente </w:t>
      </w:r>
      <w:r>
        <w:rPr>
          <w:rFonts w:ascii="Arial" w:hAnsi="Arial" w:cs="Arial"/>
        </w:rPr>
        <w:t>O</w:t>
      </w:r>
      <w:r w:rsidRPr="00C55644">
        <w:rPr>
          <w:rFonts w:ascii="Arial" w:hAnsi="Arial" w:cs="Arial"/>
        </w:rPr>
        <w:t>rdenanza.-</w:t>
      </w:r>
    </w:p>
    <w:p w14:paraId="57A75336" w14:textId="77777777" w:rsidR="00192790" w:rsidRDefault="00192790" w:rsidP="00192790">
      <w:pPr>
        <w:numPr>
          <w:ilvl w:val="0"/>
          <w:numId w:val="44"/>
        </w:numPr>
        <w:jc w:val="both"/>
        <w:rPr>
          <w:rFonts w:ascii="Arial" w:hAnsi="Arial" w:cs="Arial"/>
        </w:rPr>
      </w:pPr>
      <w:r w:rsidRPr="00C55644">
        <w:rPr>
          <w:rFonts w:ascii="Arial" w:hAnsi="Arial" w:cs="Arial"/>
        </w:rPr>
        <w:t>Quienes mantengan carteles publicitarios sin tener local habilitado en esta localidad abonarán por año y por cartel un derecho UT 582</w:t>
      </w:r>
      <w:r>
        <w:rPr>
          <w:rFonts w:ascii="Arial" w:hAnsi="Arial" w:cs="Arial"/>
        </w:rPr>
        <w:t>.-</w:t>
      </w:r>
    </w:p>
    <w:p w14:paraId="49302AE3" w14:textId="77777777" w:rsidR="00192790" w:rsidRDefault="00192790" w:rsidP="00192790">
      <w:pPr>
        <w:jc w:val="both"/>
        <w:rPr>
          <w:rFonts w:ascii="Arial" w:hAnsi="Arial" w:cs="Arial"/>
        </w:rPr>
      </w:pPr>
    </w:p>
    <w:p w14:paraId="57EA325C" w14:textId="77777777" w:rsidR="00192790" w:rsidRDefault="00192790" w:rsidP="00192790">
      <w:pPr>
        <w:jc w:val="both"/>
        <w:rPr>
          <w:rFonts w:ascii="Arial" w:hAnsi="Arial" w:cs="Arial"/>
        </w:rPr>
      </w:pPr>
    </w:p>
    <w:p w14:paraId="4E9AE2D7" w14:textId="77777777" w:rsidR="00192790" w:rsidRDefault="00192790" w:rsidP="00192790">
      <w:pPr>
        <w:jc w:val="both"/>
        <w:rPr>
          <w:rFonts w:ascii="Arial" w:hAnsi="Arial" w:cs="Arial"/>
        </w:rPr>
      </w:pPr>
    </w:p>
    <w:p w14:paraId="26FD2FC5" w14:textId="77777777" w:rsidR="00192790" w:rsidRDefault="00192790" w:rsidP="00192790">
      <w:pPr>
        <w:jc w:val="both"/>
        <w:rPr>
          <w:rFonts w:ascii="Arial" w:hAnsi="Arial" w:cs="Arial"/>
        </w:rPr>
      </w:pPr>
    </w:p>
    <w:p w14:paraId="5A1E4DFD" w14:textId="77777777" w:rsidR="00192790" w:rsidRDefault="00192790" w:rsidP="00192790">
      <w:pPr>
        <w:jc w:val="both"/>
        <w:rPr>
          <w:rFonts w:ascii="Arial" w:hAnsi="Arial" w:cs="Arial"/>
        </w:rPr>
      </w:pPr>
    </w:p>
    <w:p w14:paraId="57A2D04E" w14:textId="77777777" w:rsidR="00192790" w:rsidRDefault="00192790" w:rsidP="00192790">
      <w:pPr>
        <w:jc w:val="both"/>
        <w:rPr>
          <w:rFonts w:ascii="Arial" w:hAnsi="Arial" w:cs="Arial"/>
        </w:rPr>
      </w:pPr>
    </w:p>
    <w:p w14:paraId="1C1E21AC" w14:textId="77777777" w:rsidR="00192790" w:rsidRPr="00C55644" w:rsidRDefault="00192790" w:rsidP="00192790">
      <w:pPr>
        <w:jc w:val="both"/>
        <w:rPr>
          <w:rFonts w:ascii="Arial" w:hAnsi="Arial" w:cs="Arial"/>
        </w:rPr>
      </w:pPr>
    </w:p>
    <w:p w14:paraId="4AFE7516" w14:textId="77777777" w:rsidR="00192790" w:rsidRPr="00C55644" w:rsidRDefault="00192790" w:rsidP="00192790">
      <w:pPr>
        <w:jc w:val="both"/>
        <w:rPr>
          <w:rFonts w:ascii="Arial" w:hAnsi="Arial" w:cs="Arial"/>
          <w:b/>
          <w:bCs/>
        </w:rPr>
      </w:pPr>
      <w:r w:rsidRPr="00C55644">
        <w:rPr>
          <w:rFonts w:ascii="Arial" w:hAnsi="Arial" w:cs="Arial"/>
          <w:b/>
          <w:bCs/>
        </w:rPr>
        <w:t>Letreros y avisos provisorios.-</w:t>
      </w:r>
    </w:p>
    <w:p w14:paraId="1EDEB046" w14:textId="77777777" w:rsidR="00192790" w:rsidRDefault="00192790" w:rsidP="00192790">
      <w:pPr>
        <w:numPr>
          <w:ilvl w:val="0"/>
          <w:numId w:val="44"/>
        </w:numPr>
        <w:jc w:val="both"/>
        <w:rPr>
          <w:rFonts w:ascii="Arial" w:hAnsi="Arial" w:cs="Arial"/>
        </w:rPr>
      </w:pPr>
      <w:r w:rsidRPr="00C55644">
        <w:rPr>
          <w:rFonts w:ascii="Arial" w:hAnsi="Arial" w:cs="Arial"/>
        </w:rPr>
        <w:t>Los avisos de programación general transitoria o eventual que por ser su materia cartón, papeles o similares, haga presumir su vida útil inferior a treinta días, abonarán por única vez. UT 125</w:t>
      </w:r>
      <w:r>
        <w:rPr>
          <w:rFonts w:ascii="Arial" w:hAnsi="Arial" w:cs="Arial"/>
        </w:rPr>
        <w:t>.-</w:t>
      </w:r>
    </w:p>
    <w:p w14:paraId="601D3AC1" w14:textId="77777777" w:rsidR="00192790" w:rsidRPr="00C55644" w:rsidRDefault="00192790" w:rsidP="00192790">
      <w:pPr>
        <w:jc w:val="both"/>
        <w:rPr>
          <w:rFonts w:ascii="Arial" w:hAnsi="Arial" w:cs="Arial"/>
        </w:rPr>
      </w:pPr>
      <w:r w:rsidRPr="00C55644">
        <w:rPr>
          <w:rFonts w:ascii="Arial" w:hAnsi="Arial" w:cs="Arial"/>
        </w:rPr>
        <w:t xml:space="preserve"> </w:t>
      </w:r>
    </w:p>
    <w:p w14:paraId="5C63E956" w14:textId="77777777" w:rsidR="00192790" w:rsidRPr="00C55644" w:rsidRDefault="00192790" w:rsidP="00192790">
      <w:pPr>
        <w:jc w:val="both"/>
        <w:rPr>
          <w:rFonts w:ascii="Arial" w:hAnsi="Arial" w:cs="Arial"/>
          <w:b/>
          <w:bCs/>
        </w:rPr>
      </w:pPr>
      <w:r w:rsidRPr="00C55644">
        <w:rPr>
          <w:rFonts w:ascii="Arial" w:hAnsi="Arial" w:cs="Arial"/>
          <w:b/>
          <w:bCs/>
        </w:rPr>
        <w:t>Paseos infantiles</w:t>
      </w:r>
    </w:p>
    <w:p w14:paraId="7FFB5F4E" w14:textId="77777777" w:rsidR="00192790" w:rsidRPr="00C55644" w:rsidRDefault="00192790" w:rsidP="00192790">
      <w:pPr>
        <w:numPr>
          <w:ilvl w:val="0"/>
          <w:numId w:val="42"/>
        </w:numPr>
        <w:jc w:val="both"/>
        <w:rPr>
          <w:rFonts w:ascii="Arial" w:hAnsi="Arial" w:cs="Arial"/>
        </w:rPr>
      </w:pPr>
      <w:r w:rsidRPr="00C55644">
        <w:rPr>
          <w:rFonts w:ascii="Arial" w:hAnsi="Arial" w:cs="Arial"/>
        </w:rPr>
        <w:t>Los trenes, barcos, etc., que se registren para pasear niños en la vía pública, sobre itinerarios autorizados previamente se tributará un derecho por día de UT 156</w:t>
      </w:r>
    </w:p>
    <w:p w14:paraId="69843615" w14:textId="77777777" w:rsidR="00192790" w:rsidRDefault="00192790" w:rsidP="00192790">
      <w:pPr>
        <w:jc w:val="both"/>
        <w:rPr>
          <w:rFonts w:ascii="Arial" w:hAnsi="Arial" w:cs="Arial"/>
        </w:rPr>
      </w:pPr>
      <w:r w:rsidRPr="00C55644">
        <w:rPr>
          <w:rFonts w:ascii="Arial" w:hAnsi="Arial" w:cs="Arial"/>
        </w:rPr>
        <w:t>En el caso de medios no locales el derecho se elevará a UT 229</w:t>
      </w:r>
      <w:r>
        <w:rPr>
          <w:rFonts w:ascii="Arial" w:hAnsi="Arial" w:cs="Arial"/>
        </w:rPr>
        <w:t>.-</w:t>
      </w:r>
    </w:p>
    <w:p w14:paraId="101BC27C" w14:textId="77777777" w:rsidR="00192790" w:rsidRPr="00C55644" w:rsidRDefault="00192790" w:rsidP="00192790">
      <w:pPr>
        <w:jc w:val="both"/>
        <w:rPr>
          <w:rFonts w:ascii="Arial" w:hAnsi="Arial" w:cs="Arial"/>
        </w:rPr>
      </w:pPr>
    </w:p>
    <w:p w14:paraId="1400D662" w14:textId="77777777" w:rsidR="00192790" w:rsidRPr="00C55644" w:rsidRDefault="00192790" w:rsidP="00192790">
      <w:pPr>
        <w:jc w:val="both"/>
        <w:rPr>
          <w:rFonts w:ascii="Arial" w:hAnsi="Arial" w:cs="Arial"/>
          <w:b/>
          <w:bCs/>
        </w:rPr>
      </w:pPr>
      <w:r w:rsidRPr="00C55644">
        <w:rPr>
          <w:rFonts w:ascii="Arial" w:hAnsi="Arial" w:cs="Arial"/>
          <w:b/>
          <w:bCs/>
        </w:rPr>
        <w:t>Propaganda sonora</w:t>
      </w:r>
    </w:p>
    <w:p w14:paraId="7F2D1E14" w14:textId="77777777" w:rsidR="00192790" w:rsidRPr="00C55644" w:rsidRDefault="00192790" w:rsidP="00192790">
      <w:pPr>
        <w:numPr>
          <w:ilvl w:val="0"/>
          <w:numId w:val="42"/>
        </w:numPr>
        <w:jc w:val="both"/>
        <w:rPr>
          <w:rFonts w:ascii="Arial" w:hAnsi="Arial" w:cs="Arial"/>
        </w:rPr>
      </w:pPr>
      <w:r w:rsidRPr="00C55644">
        <w:rPr>
          <w:rFonts w:ascii="Arial" w:hAnsi="Arial" w:cs="Arial"/>
        </w:rPr>
        <w:t>Los vehículos de propaganda sonora abonarán por día UT 79</w:t>
      </w:r>
      <w:r>
        <w:rPr>
          <w:rFonts w:ascii="Arial" w:hAnsi="Arial" w:cs="Arial"/>
        </w:rPr>
        <w:t>.-</w:t>
      </w:r>
    </w:p>
    <w:p w14:paraId="00E7D31D" w14:textId="77777777" w:rsidR="00192790" w:rsidRPr="00C55644" w:rsidRDefault="00192790" w:rsidP="00192790">
      <w:pPr>
        <w:pStyle w:val="Subttulo"/>
        <w:rPr>
          <w:rFonts w:ascii="Arial" w:hAnsi="Arial" w:cs="Arial"/>
          <w:b/>
          <w:bCs/>
        </w:rPr>
      </w:pPr>
    </w:p>
    <w:p w14:paraId="589ABE19" w14:textId="77777777" w:rsidR="00192790" w:rsidRPr="00C55644" w:rsidRDefault="00192790" w:rsidP="00192790">
      <w:pPr>
        <w:pStyle w:val="Subttulo"/>
        <w:rPr>
          <w:rFonts w:ascii="Arial" w:hAnsi="Arial" w:cs="Arial"/>
          <w:b/>
          <w:bCs/>
        </w:rPr>
      </w:pPr>
      <w:r w:rsidRPr="00C55644">
        <w:rPr>
          <w:rFonts w:ascii="Arial" w:hAnsi="Arial" w:cs="Arial"/>
          <w:b/>
          <w:bCs/>
        </w:rPr>
        <w:t>CAPITULO  VI</w:t>
      </w:r>
    </w:p>
    <w:p w14:paraId="437BB89F" w14:textId="77777777" w:rsidR="00192790" w:rsidRPr="00C55644" w:rsidRDefault="00192790" w:rsidP="00192790">
      <w:pPr>
        <w:pStyle w:val="Textosinformato"/>
        <w:jc w:val="both"/>
        <w:rPr>
          <w:rFonts w:ascii="Arial" w:hAnsi="Arial" w:cs="Arial"/>
          <w:b/>
          <w:bCs/>
          <w:sz w:val="24"/>
          <w:szCs w:val="24"/>
        </w:rPr>
      </w:pPr>
    </w:p>
    <w:p w14:paraId="7C669482" w14:textId="77777777" w:rsidR="00192790" w:rsidRPr="00C55644" w:rsidRDefault="00192790" w:rsidP="00192790">
      <w:pPr>
        <w:pStyle w:val="Subttulo"/>
        <w:rPr>
          <w:rFonts w:ascii="Arial" w:hAnsi="Arial" w:cs="Arial"/>
          <w:b/>
          <w:bCs/>
        </w:rPr>
      </w:pPr>
      <w:r w:rsidRPr="00C55644">
        <w:rPr>
          <w:rFonts w:ascii="Arial" w:hAnsi="Arial" w:cs="Arial"/>
          <w:b/>
          <w:bCs/>
        </w:rPr>
        <w:t>PERMISOS DE USO</w:t>
      </w:r>
    </w:p>
    <w:p w14:paraId="065C3CE3" w14:textId="77777777" w:rsidR="00192790" w:rsidRPr="00C55644" w:rsidRDefault="00192790" w:rsidP="00192790">
      <w:pPr>
        <w:jc w:val="both"/>
        <w:rPr>
          <w:rFonts w:ascii="Arial" w:hAnsi="Arial" w:cs="Arial"/>
        </w:rPr>
      </w:pPr>
    </w:p>
    <w:p w14:paraId="1B98751B" w14:textId="77777777" w:rsidR="00192790" w:rsidRPr="00C55644" w:rsidRDefault="00192790" w:rsidP="00192790">
      <w:pPr>
        <w:jc w:val="both"/>
        <w:rPr>
          <w:rFonts w:ascii="Arial" w:hAnsi="Arial" w:cs="Arial"/>
        </w:rPr>
      </w:pPr>
      <w:r>
        <w:rPr>
          <w:rFonts w:ascii="Arial" w:hAnsi="Arial" w:cs="Arial"/>
          <w:b/>
          <w:bCs/>
          <w:u w:val="single"/>
        </w:rPr>
        <w:t>Artículo  46to</w:t>
      </w:r>
      <w:r w:rsidRPr="00C55644">
        <w:rPr>
          <w:rFonts w:ascii="Arial" w:hAnsi="Arial" w:cs="Arial"/>
          <w:b/>
          <w:bCs/>
          <w:u w:val="single"/>
        </w:rPr>
        <w:t>.-</w:t>
      </w:r>
      <w:r w:rsidRPr="00C55644">
        <w:rPr>
          <w:rFonts w:ascii="Arial" w:hAnsi="Arial" w:cs="Arial"/>
        </w:rPr>
        <w:t>  En relación al artículo 107 del Código  Fiscal  se establecen los siguientes valores:</w:t>
      </w:r>
    </w:p>
    <w:p w14:paraId="42D15FD4" w14:textId="77777777" w:rsidR="00192790" w:rsidRPr="00C55644" w:rsidRDefault="00192790" w:rsidP="00192790">
      <w:pPr>
        <w:jc w:val="both"/>
        <w:rPr>
          <w:rFonts w:ascii="Arial" w:hAnsi="Arial" w:cs="Arial"/>
        </w:rPr>
      </w:pPr>
    </w:p>
    <w:p w14:paraId="75562BBE" w14:textId="77777777" w:rsidR="00192790" w:rsidRPr="00C55644" w:rsidRDefault="00192790" w:rsidP="00192790">
      <w:pPr>
        <w:jc w:val="both"/>
        <w:rPr>
          <w:rFonts w:ascii="Arial" w:hAnsi="Arial" w:cs="Arial"/>
          <w:u w:val="single"/>
        </w:rPr>
      </w:pPr>
      <w:r w:rsidRPr="00C55644">
        <w:rPr>
          <w:rFonts w:ascii="Arial" w:hAnsi="Arial" w:cs="Arial"/>
          <w:b/>
          <w:bCs/>
          <w:u w:val="single"/>
        </w:rPr>
        <w:t>USO DE MAQUINAS VIALES</w:t>
      </w:r>
    </w:p>
    <w:p w14:paraId="05D90F2A" w14:textId="77777777" w:rsidR="00192790" w:rsidRDefault="00192790" w:rsidP="00192790">
      <w:pPr>
        <w:jc w:val="both"/>
        <w:rPr>
          <w:rFonts w:ascii="Arial" w:hAnsi="Arial" w:cs="Arial"/>
        </w:rPr>
      </w:pPr>
      <w:r w:rsidRPr="00C55644">
        <w:rPr>
          <w:rFonts w:ascii="Arial" w:hAnsi="Arial" w:cs="Arial"/>
        </w:rPr>
        <w:t>Por  la utilización por particulares de los  siguientes  bienes municipales, en la medida que se puedan desafectar de los servicios públicos, se abonará en moneda de curso legal el equivalente a UT</w:t>
      </w:r>
    </w:p>
    <w:p w14:paraId="73276A8A" w14:textId="77777777" w:rsidR="00192790" w:rsidRPr="0002096B" w:rsidRDefault="00192790" w:rsidP="00192790">
      <w:pPr>
        <w:jc w:val="both"/>
        <w:rPr>
          <w:rFonts w:ascii="Arial" w:hAnsi="Arial" w:cs="Arial"/>
          <w:b/>
        </w:rPr>
      </w:pPr>
      <w:r>
        <w:rPr>
          <w:rFonts w:ascii="Arial" w:hAnsi="Arial" w:cs="Arial"/>
        </w:rPr>
        <w:t xml:space="preserve">                                                                                                                            </w:t>
      </w:r>
      <w:r>
        <w:rPr>
          <w:rFonts w:ascii="Arial" w:hAnsi="Arial" w:cs="Arial"/>
          <w:b/>
        </w:rPr>
        <w:t>UT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221"/>
        <w:gridCol w:w="1273"/>
      </w:tblGrid>
      <w:tr w:rsidR="00192790" w:rsidRPr="00C55644" w14:paraId="3829008C" w14:textId="77777777" w:rsidTr="00E740F2">
        <w:tc>
          <w:tcPr>
            <w:tcW w:w="7905" w:type="dxa"/>
          </w:tcPr>
          <w:p w14:paraId="4A2F1762" w14:textId="77777777" w:rsidR="00192790" w:rsidRPr="00C55644" w:rsidRDefault="00192790" w:rsidP="00E740F2">
            <w:pPr>
              <w:autoSpaceDE w:val="0"/>
              <w:autoSpaceDN w:val="0"/>
              <w:adjustRightInd w:val="0"/>
              <w:rPr>
                <w:rFonts w:ascii="Arial" w:hAnsi="Arial" w:cs="Arial"/>
                <w:lang w:eastAsia="es-ES_tradnl"/>
              </w:rPr>
            </w:pPr>
            <w:r w:rsidRPr="00C55644">
              <w:rPr>
                <w:rFonts w:ascii="Arial" w:hAnsi="Arial" w:cs="Arial"/>
                <w:lang w:eastAsia="es-ES_tradnl"/>
              </w:rPr>
              <w:t>Motoniveladora por hora</w:t>
            </w:r>
          </w:p>
        </w:tc>
        <w:tc>
          <w:tcPr>
            <w:tcW w:w="1289" w:type="dxa"/>
          </w:tcPr>
          <w:p w14:paraId="0BA0F022" w14:textId="77777777" w:rsidR="00192790" w:rsidRPr="00C55644" w:rsidRDefault="00192790" w:rsidP="00E740F2">
            <w:pPr>
              <w:autoSpaceDE w:val="0"/>
              <w:autoSpaceDN w:val="0"/>
              <w:adjustRightInd w:val="0"/>
              <w:jc w:val="right"/>
              <w:rPr>
                <w:rFonts w:ascii="Arial" w:hAnsi="Arial" w:cs="Arial"/>
                <w:lang w:eastAsia="es-ES_tradnl"/>
              </w:rPr>
            </w:pPr>
            <w:r w:rsidRPr="00C55644">
              <w:rPr>
                <w:rFonts w:ascii="Arial" w:hAnsi="Arial" w:cs="Arial"/>
                <w:lang w:eastAsia="es-ES_tradnl"/>
              </w:rPr>
              <w:t>1.587,00</w:t>
            </w:r>
          </w:p>
        </w:tc>
      </w:tr>
      <w:tr w:rsidR="00192790" w:rsidRPr="00C55644" w14:paraId="433B8384" w14:textId="77777777" w:rsidTr="00E740F2">
        <w:tc>
          <w:tcPr>
            <w:tcW w:w="7905" w:type="dxa"/>
          </w:tcPr>
          <w:p w14:paraId="1806DD8B" w14:textId="77777777" w:rsidR="00192790" w:rsidRPr="00C55644" w:rsidRDefault="00192790" w:rsidP="00E740F2">
            <w:pPr>
              <w:autoSpaceDE w:val="0"/>
              <w:autoSpaceDN w:val="0"/>
              <w:adjustRightInd w:val="0"/>
              <w:rPr>
                <w:rFonts w:ascii="Arial" w:hAnsi="Arial" w:cs="Arial"/>
                <w:lang w:eastAsia="es-ES_tradnl"/>
              </w:rPr>
            </w:pPr>
            <w:r w:rsidRPr="00C55644">
              <w:rPr>
                <w:rFonts w:ascii="Arial" w:hAnsi="Arial" w:cs="Arial"/>
                <w:lang w:eastAsia="es-ES_tradnl"/>
              </w:rPr>
              <w:t xml:space="preserve">Retroexcavadora por hora </w:t>
            </w:r>
          </w:p>
        </w:tc>
        <w:tc>
          <w:tcPr>
            <w:tcW w:w="1289" w:type="dxa"/>
          </w:tcPr>
          <w:p w14:paraId="5A6DD970" w14:textId="77777777" w:rsidR="00192790" w:rsidRPr="00C55644" w:rsidRDefault="00192790" w:rsidP="00E740F2">
            <w:pPr>
              <w:autoSpaceDE w:val="0"/>
              <w:autoSpaceDN w:val="0"/>
              <w:adjustRightInd w:val="0"/>
              <w:jc w:val="right"/>
              <w:rPr>
                <w:rFonts w:ascii="Arial" w:hAnsi="Arial" w:cs="Arial"/>
                <w:lang w:eastAsia="es-ES_tradnl"/>
              </w:rPr>
            </w:pPr>
            <w:r w:rsidRPr="00C55644">
              <w:rPr>
                <w:rFonts w:ascii="Arial" w:hAnsi="Arial" w:cs="Arial"/>
                <w:lang w:eastAsia="es-ES_tradnl"/>
              </w:rPr>
              <w:t xml:space="preserve">1.352,00 </w:t>
            </w:r>
          </w:p>
        </w:tc>
      </w:tr>
      <w:tr w:rsidR="00192790" w:rsidRPr="00C55644" w14:paraId="03AF29AF" w14:textId="77777777" w:rsidTr="00E740F2">
        <w:tc>
          <w:tcPr>
            <w:tcW w:w="7905" w:type="dxa"/>
          </w:tcPr>
          <w:p w14:paraId="5D313305" w14:textId="77777777" w:rsidR="00192790" w:rsidRPr="00C55644" w:rsidRDefault="00192790" w:rsidP="00E740F2">
            <w:pPr>
              <w:autoSpaceDE w:val="0"/>
              <w:autoSpaceDN w:val="0"/>
              <w:adjustRightInd w:val="0"/>
              <w:rPr>
                <w:rFonts w:ascii="Arial" w:hAnsi="Arial" w:cs="Arial"/>
                <w:lang w:eastAsia="es-ES_tradnl"/>
              </w:rPr>
            </w:pPr>
            <w:r w:rsidRPr="00C55644">
              <w:rPr>
                <w:rFonts w:ascii="Arial" w:hAnsi="Arial" w:cs="Arial"/>
                <w:lang w:eastAsia="es-ES_tradnl"/>
              </w:rPr>
              <w:t>Zanjadora por hora</w:t>
            </w:r>
          </w:p>
        </w:tc>
        <w:tc>
          <w:tcPr>
            <w:tcW w:w="1289" w:type="dxa"/>
          </w:tcPr>
          <w:p w14:paraId="437F3F60" w14:textId="77777777" w:rsidR="00192790" w:rsidRPr="00C55644" w:rsidRDefault="00192790" w:rsidP="00E740F2">
            <w:pPr>
              <w:autoSpaceDE w:val="0"/>
              <w:autoSpaceDN w:val="0"/>
              <w:adjustRightInd w:val="0"/>
              <w:jc w:val="right"/>
              <w:rPr>
                <w:rFonts w:ascii="Arial" w:hAnsi="Arial" w:cs="Arial"/>
                <w:lang w:eastAsia="es-ES_tradnl"/>
              </w:rPr>
            </w:pPr>
            <w:r w:rsidRPr="00C55644">
              <w:rPr>
                <w:rFonts w:ascii="Arial" w:hAnsi="Arial" w:cs="Arial"/>
                <w:lang w:eastAsia="es-ES_tradnl"/>
              </w:rPr>
              <w:t xml:space="preserve">1.118,00  </w:t>
            </w:r>
          </w:p>
        </w:tc>
      </w:tr>
      <w:tr w:rsidR="00192790" w:rsidRPr="00C55644" w14:paraId="27DA7D4B" w14:textId="77777777" w:rsidTr="00E740F2">
        <w:tc>
          <w:tcPr>
            <w:tcW w:w="7905" w:type="dxa"/>
          </w:tcPr>
          <w:p w14:paraId="71DECFF3" w14:textId="77777777" w:rsidR="00192790" w:rsidRPr="00C55644" w:rsidRDefault="00192790" w:rsidP="00E740F2">
            <w:pPr>
              <w:autoSpaceDE w:val="0"/>
              <w:autoSpaceDN w:val="0"/>
              <w:adjustRightInd w:val="0"/>
              <w:rPr>
                <w:rFonts w:ascii="Arial" w:hAnsi="Arial" w:cs="Arial"/>
                <w:lang w:eastAsia="es-ES_tradnl"/>
              </w:rPr>
            </w:pPr>
            <w:r w:rsidRPr="00C55644">
              <w:rPr>
                <w:rFonts w:ascii="Arial" w:hAnsi="Arial" w:cs="Arial"/>
                <w:lang w:eastAsia="es-ES_tradnl"/>
              </w:rPr>
              <w:t>Pala por hora</w:t>
            </w:r>
          </w:p>
        </w:tc>
        <w:tc>
          <w:tcPr>
            <w:tcW w:w="1289" w:type="dxa"/>
          </w:tcPr>
          <w:p w14:paraId="0BDC9205" w14:textId="77777777" w:rsidR="00192790" w:rsidRPr="00C55644" w:rsidRDefault="00192790" w:rsidP="00E740F2">
            <w:pPr>
              <w:autoSpaceDE w:val="0"/>
              <w:autoSpaceDN w:val="0"/>
              <w:adjustRightInd w:val="0"/>
              <w:jc w:val="right"/>
              <w:rPr>
                <w:rFonts w:ascii="Arial" w:hAnsi="Arial" w:cs="Arial"/>
                <w:lang w:eastAsia="es-ES_tradnl"/>
              </w:rPr>
            </w:pPr>
            <w:r w:rsidRPr="00C55644">
              <w:rPr>
                <w:rFonts w:ascii="Arial" w:hAnsi="Arial" w:cs="Arial"/>
                <w:lang w:eastAsia="es-ES_tradnl"/>
              </w:rPr>
              <w:t>941,00</w:t>
            </w:r>
          </w:p>
        </w:tc>
      </w:tr>
      <w:tr w:rsidR="00192790" w:rsidRPr="00C55644" w14:paraId="18254611" w14:textId="77777777" w:rsidTr="00E740F2">
        <w:tc>
          <w:tcPr>
            <w:tcW w:w="7905" w:type="dxa"/>
          </w:tcPr>
          <w:p w14:paraId="040577EC" w14:textId="77777777" w:rsidR="00192790" w:rsidRPr="00C55644" w:rsidRDefault="00192790" w:rsidP="00E740F2">
            <w:pPr>
              <w:autoSpaceDE w:val="0"/>
              <w:autoSpaceDN w:val="0"/>
              <w:adjustRightInd w:val="0"/>
              <w:rPr>
                <w:rFonts w:ascii="Arial" w:hAnsi="Arial" w:cs="Arial"/>
                <w:lang w:eastAsia="es-ES_tradnl"/>
              </w:rPr>
            </w:pPr>
            <w:r w:rsidRPr="00C55644">
              <w:rPr>
                <w:rFonts w:ascii="Arial" w:hAnsi="Arial" w:cs="Arial"/>
                <w:lang w:eastAsia="es-ES_tradnl"/>
              </w:rPr>
              <w:t>Pala de arrastre por hora</w:t>
            </w:r>
          </w:p>
        </w:tc>
        <w:tc>
          <w:tcPr>
            <w:tcW w:w="1289" w:type="dxa"/>
          </w:tcPr>
          <w:p w14:paraId="60D64BC2" w14:textId="77777777" w:rsidR="00192790" w:rsidRPr="00C55644" w:rsidRDefault="00192790" w:rsidP="00E740F2">
            <w:pPr>
              <w:autoSpaceDE w:val="0"/>
              <w:autoSpaceDN w:val="0"/>
              <w:adjustRightInd w:val="0"/>
              <w:jc w:val="right"/>
              <w:rPr>
                <w:rFonts w:ascii="Arial" w:hAnsi="Arial" w:cs="Arial"/>
                <w:lang w:eastAsia="es-ES_tradnl"/>
              </w:rPr>
            </w:pPr>
            <w:r w:rsidRPr="00C55644">
              <w:rPr>
                <w:rFonts w:ascii="Arial" w:hAnsi="Arial" w:cs="Arial"/>
                <w:lang w:eastAsia="es-ES_tradnl"/>
              </w:rPr>
              <w:t>941,00</w:t>
            </w:r>
          </w:p>
        </w:tc>
      </w:tr>
      <w:tr w:rsidR="00192790" w:rsidRPr="00C55644" w14:paraId="71ED3491" w14:textId="77777777" w:rsidTr="00E740F2">
        <w:tc>
          <w:tcPr>
            <w:tcW w:w="7905" w:type="dxa"/>
          </w:tcPr>
          <w:p w14:paraId="68FDC5ED" w14:textId="77777777" w:rsidR="00192790" w:rsidRPr="00C55644" w:rsidRDefault="00192790" w:rsidP="00E740F2">
            <w:pPr>
              <w:autoSpaceDE w:val="0"/>
              <w:autoSpaceDN w:val="0"/>
              <w:adjustRightInd w:val="0"/>
              <w:rPr>
                <w:rFonts w:ascii="Arial" w:hAnsi="Arial" w:cs="Arial"/>
                <w:lang w:eastAsia="es-ES_tradnl"/>
              </w:rPr>
            </w:pPr>
            <w:proofErr w:type="spellStart"/>
            <w:r w:rsidRPr="00C55644">
              <w:rPr>
                <w:rFonts w:ascii="Arial" w:hAnsi="Arial" w:cs="Arial"/>
                <w:lang w:eastAsia="es-ES_tradnl"/>
              </w:rPr>
              <w:t>Cespera</w:t>
            </w:r>
            <w:proofErr w:type="spellEnd"/>
            <w:r w:rsidRPr="00C55644">
              <w:rPr>
                <w:rFonts w:ascii="Arial" w:hAnsi="Arial" w:cs="Arial"/>
                <w:lang w:eastAsia="es-ES_tradnl"/>
              </w:rPr>
              <w:t xml:space="preserve"> por hora</w:t>
            </w:r>
          </w:p>
        </w:tc>
        <w:tc>
          <w:tcPr>
            <w:tcW w:w="1289" w:type="dxa"/>
          </w:tcPr>
          <w:p w14:paraId="6A9F0770" w14:textId="77777777" w:rsidR="00192790" w:rsidRPr="00C55644" w:rsidRDefault="00192790" w:rsidP="00E740F2">
            <w:pPr>
              <w:autoSpaceDE w:val="0"/>
              <w:autoSpaceDN w:val="0"/>
              <w:adjustRightInd w:val="0"/>
              <w:jc w:val="right"/>
              <w:rPr>
                <w:rFonts w:ascii="Arial" w:hAnsi="Arial" w:cs="Arial"/>
                <w:lang w:eastAsia="es-ES_tradnl"/>
              </w:rPr>
            </w:pPr>
            <w:r w:rsidRPr="00C55644">
              <w:rPr>
                <w:rFonts w:ascii="Arial" w:hAnsi="Arial" w:cs="Arial"/>
                <w:lang w:eastAsia="es-ES_tradnl"/>
              </w:rPr>
              <w:t>647,00</w:t>
            </w:r>
          </w:p>
        </w:tc>
      </w:tr>
      <w:tr w:rsidR="00192790" w:rsidRPr="00C55644" w14:paraId="6BAB0A4B" w14:textId="77777777" w:rsidTr="00E740F2">
        <w:tc>
          <w:tcPr>
            <w:tcW w:w="7905" w:type="dxa"/>
          </w:tcPr>
          <w:p w14:paraId="3406998F" w14:textId="77777777" w:rsidR="00192790" w:rsidRPr="00C55644" w:rsidRDefault="00192790" w:rsidP="00E740F2">
            <w:pPr>
              <w:autoSpaceDE w:val="0"/>
              <w:autoSpaceDN w:val="0"/>
              <w:adjustRightInd w:val="0"/>
              <w:rPr>
                <w:rFonts w:ascii="Arial" w:hAnsi="Arial" w:cs="Arial"/>
                <w:lang w:eastAsia="es-ES_tradnl"/>
              </w:rPr>
            </w:pPr>
            <w:r w:rsidRPr="00C55644">
              <w:rPr>
                <w:rFonts w:ascii="Arial" w:hAnsi="Arial" w:cs="Arial"/>
                <w:lang w:eastAsia="es-ES_tradnl"/>
              </w:rPr>
              <w:t>Camión por hora</w:t>
            </w:r>
          </w:p>
        </w:tc>
        <w:tc>
          <w:tcPr>
            <w:tcW w:w="1289" w:type="dxa"/>
          </w:tcPr>
          <w:p w14:paraId="7C3DD897" w14:textId="77777777" w:rsidR="00192790" w:rsidRPr="00C55644" w:rsidRDefault="00192790" w:rsidP="00E740F2">
            <w:pPr>
              <w:autoSpaceDE w:val="0"/>
              <w:autoSpaceDN w:val="0"/>
              <w:adjustRightInd w:val="0"/>
              <w:jc w:val="right"/>
              <w:rPr>
                <w:rFonts w:ascii="Arial" w:hAnsi="Arial" w:cs="Arial"/>
                <w:lang w:eastAsia="es-ES_tradnl"/>
              </w:rPr>
            </w:pPr>
            <w:r w:rsidRPr="00C55644">
              <w:rPr>
                <w:rFonts w:ascii="Arial" w:hAnsi="Arial" w:cs="Arial"/>
                <w:lang w:eastAsia="es-ES_tradnl"/>
              </w:rPr>
              <w:t>706,00</w:t>
            </w:r>
          </w:p>
        </w:tc>
      </w:tr>
      <w:tr w:rsidR="00192790" w:rsidRPr="00C55644" w14:paraId="4A4B6C9A" w14:textId="77777777" w:rsidTr="00E740F2">
        <w:tc>
          <w:tcPr>
            <w:tcW w:w="7905" w:type="dxa"/>
          </w:tcPr>
          <w:p w14:paraId="1BB6DFC0" w14:textId="77777777" w:rsidR="00192790" w:rsidRPr="00C55644" w:rsidRDefault="00192790" w:rsidP="00E740F2">
            <w:pPr>
              <w:autoSpaceDE w:val="0"/>
              <w:autoSpaceDN w:val="0"/>
              <w:adjustRightInd w:val="0"/>
              <w:rPr>
                <w:rFonts w:ascii="Arial" w:hAnsi="Arial" w:cs="Arial"/>
                <w:lang w:eastAsia="es-ES_tradnl"/>
              </w:rPr>
            </w:pPr>
            <w:r w:rsidRPr="00C55644">
              <w:rPr>
                <w:rFonts w:ascii="Arial" w:hAnsi="Arial" w:cs="Arial"/>
                <w:lang w:eastAsia="es-ES_tradnl"/>
              </w:rPr>
              <w:t>Tractor chico / Pata de cabra por hora</w:t>
            </w:r>
          </w:p>
        </w:tc>
        <w:tc>
          <w:tcPr>
            <w:tcW w:w="1289" w:type="dxa"/>
          </w:tcPr>
          <w:p w14:paraId="51B29002" w14:textId="77777777" w:rsidR="00192790" w:rsidRPr="00C55644" w:rsidRDefault="00192790" w:rsidP="00E740F2">
            <w:pPr>
              <w:autoSpaceDE w:val="0"/>
              <w:autoSpaceDN w:val="0"/>
              <w:adjustRightInd w:val="0"/>
              <w:jc w:val="right"/>
              <w:rPr>
                <w:rFonts w:ascii="Arial" w:hAnsi="Arial" w:cs="Arial"/>
                <w:lang w:eastAsia="es-ES_tradnl"/>
              </w:rPr>
            </w:pPr>
            <w:r w:rsidRPr="00C55644">
              <w:rPr>
                <w:rFonts w:ascii="Arial" w:hAnsi="Arial" w:cs="Arial"/>
                <w:lang w:eastAsia="es-ES_tradnl"/>
              </w:rPr>
              <w:t>529,00</w:t>
            </w:r>
          </w:p>
        </w:tc>
      </w:tr>
      <w:tr w:rsidR="00192790" w:rsidRPr="00C55644" w14:paraId="0D252978" w14:textId="77777777" w:rsidTr="00E740F2">
        <w:tc>
          <w:tcPr>
            <w:tcW w:w="7905" w:type="dxa"/>
          </w:tcPr>
          <w:p w14:paraId="4A921B8C" w14:textId="77777777" w:rsidR="00192790" w:rsidRPr="00C55644" w:rsidRDefault="00192790" w:rsidP="00E740F2">
            <w:pPr>
              <w:autoSpaceDE w:val="0"/>
              <w:autoSpaceDN w:val="0"/>
              <w:adjustRightInd w:val="0"/>
              <w:rPr>
                <w:rFonts w:ascii="Arial" w:hAnsi="Arial" w:cs="Arial"/>
                <w:lang w:eastAsia="es-ES_tradnl"/>
              </w:rPr>
            </w:pPr>
            <w:r w:rsidRPr="00C55644">
              <w:rPr>
                <w:rFonts w:ascii="Arial" w:hAnsi="Arial" w:cs="Arial"/>
                <w:lang w:eastAsia="es-ES_tradnl"/>
              </w:rPr>
              <w:t>Tractor grande con/sin disco excéntrico por hora</w:t>
            </w:r>
          </w:p>
        </w:tc>
        <w:tc>
          <w:tcPr>
            <w:tcW w:w="1289" w:type="dxa"/>
          </w:tcPr>
          <w:p w14:paraId="6237AE43" w14:textId="77777777" w:rsidR="00192790" w:rsidRPr="00C55644" w:rsidRDefault="00192790" w:rsidP="00E740F2">
            <w:pPr>
              <w:autoSpaceDE w:val="0"/>
              <w:autoSpaceDN w:val="0"/>
              <w:adjustRightInd w:val="0"/>
              <w:jc w:val="right"/>
              <w:rPr>
                <w:rFonts w:ascii="Arial" w:hAnsi="Arial" w:cs="Arial"/>
                <w:lang w:eastAsia="es-ES_tradnl"/>
              </w:rPr>
            </w:pPr>
            <w:r w:rsidRPr="00C55644">
              <w:rPr>
                <w:rFonts w:ascii="Arial" w:hAnsi="Arial" w:cs="Arial"/>
                <w:lang w:eastAsia="es-ES_tradnl"/>
              </w:rPr>
              <w:t>1.060,00</w:t>
            </w:r>
          </w:p>
        </w:tc>
      </w:tr>
      <w:tr w:rsidR="00192790" w:rsidRPr="00C55644" w14:paraId="711497DC" w14:textId="77777777" w:rsidTr="00E740F2">
        <w:tc>
          <w:tcPr>
            <w:tcW w:w="7905" w:type="dxa"/>
          </w:tcPr>
          <w:p w14:paraId="65B48E00" w14:textId="77777777" w:rsidR="00192790" w:rsidRPr="00C55644" w:rsidRDefault="00192790" w:rsidP="00E740F2">
            <w:pPr>
              <w:autoSpaceDE w:val="0"/>
              <w:autoSpaceDN w:val="0"/>
              <w:adjustRightInd w:val="0"/>
              <w:rPr>
                <w:rFonts w:ascii="Arial" w:hAnsi="Arial" w:cs="Arial"/>
                <w:lang w:eastAsia="es-ES_tradnl"/>
              </w:rPr>
            </w:pPr>
            <w:r w:rsidRPr="00C55644">
              <w:rPr>
                <w:rFonts w:ascii="Arial" w:hAnsi="Arial" w:cs="Arial"/>
                <w:lang w:eastAsia="es-ES_tradnl"/>
              </w:rPr>
              <w:t>Niveladora arrastre por hora</w:t>
            </w:r>
          </w:p>
        </w:tc>
        <w:tc>
          <w:tcPr>
            <w:tcW w:w="1289" w:type="dxa"/>
          </w:tcPr>
          <w:p w14:paraId="5AB872AF" w14:textId="77777777" w:rsidR="00192790" w:rsidRPr="00C55644" w:rsidRDefault="00192790" w:rsidP="00E740F2">
            <w:pPr>
              <w:autoSpaceDE w:val="0"/>
              <w:autoSpaceDN w:val="0"/>
              <w:adjustRightInd w:val="0"/>
              <w:jc w:val="right"/>
              <w:rPr>
                <w:rFonts w:ascii="Arial" w:hAnsi="Arial" w:cs="Arial"/>
                <w:lang w:eastAsia="es-ES_tradnl"/>
              </w:rPr>
            </w:pPr>
            <w:r w:rsidRPr="00C55644">
              <w:rPr>
                <w:rFonts w:ascii="Arial" w:hAnsi="Arial" w:cs="Arial"/>
                <w:lang w:eastAsia="es-ES_tradnl"/>
              </w:rPr>
              <w:t>824,00</w:t>
            </w:r>
          </w:p>
        </w:tc>
      </w:tr>
      <w:tr w:rsidR="00192790" w:rsidRPr="00C55644" w14:paraId="7029F61D" w14:textId="77777777" w:rsidTr="00E740F2">
        <w:tc>
          <w:tcPr>
            <w:tcW w:w="7905" w:type="dxa"/>
          </w:tcPr>
          <w:p w14:paraId="3E12CF87" w14:textId="77777777" w:rsidR="00192790" w:rsidRPr="00C55644" w:rsidRDefault="00192790" w:rsidP="00E740F2">
            <w:pPr>
              <w:autoSpaceDE w:val="0"/>
              <w:autoSpaceDN w:val="0"/>
              <w:adjustRightInd w:val="0"/>
              <w:rPr>
                <w:rFonts w:ascii="Arial" w:hAnsi="Arial" w:cs="Arial"/>
                <w:lang w:eastAsia="es-ES_tradnl"/>
              </w:rPr>
            </w:pPr>
            <w:r w:rsidRPr="00C55644">
              <w:rPr>
                <w:rFonts w:ascii="Arial" w:hAnsi="Arial" w:cs="Arial"/>
                <w:lang w:eastAsia="es-ES_tradnl"/>
              </w:rPr>
              <w:t>Tanque de agua por c/uno</w:t>
            </w:r>
          </w:p>
        </w:tc>
        <w:tc>
          <w:tcPr>
            <w:tcW w:w="1289" w:type="dxa"/>
          </w:tcPr>
          <w:p w14:paraId="72B04A94" w14:textId="77777777" w:rsidR="00192790" w:rsidRPr="00C55644" w:rsidRDefault="00192790" w:rsidP="00E740F2">
            <w:pPr>
              <w:autoSpaceDE w:val="0"/>
              <w:autoSpaceDN w:val="0"/>
              <w:adjustRightInd w:val="0"/>
              <w:jc w:val="right"/>
              <w:rPr>
                <w:rFonts w:ascii="Arial" w:hAnsi="Arial" w:cs="Arial"/>
                <w:lang w:eastAsia="es-ES_tradnl"/>
              </w:rPr>
            </w:pPr>
            <w:r w:rsidRPr="00C55644">
              <w:rPr>
                <w:rFonts w:ascii="Arial" w:hAnsi="Arial" w:cs="Arial"/>
                <w:lang w:eastAsia="es-ES_tradnl"/>
              </w:rPr>
              <w:t>353,00</w:t>
            </w:r>
          </w:p>
        </w:tc>
      </w:tr>
      <w:tr w:rsidR="00192790" w:rsidRPr="00C55644" w14:paraId="1798E925" w14:textId="77777777" w:rsidTr="00E740F2">
        <w:tc>
          <w:tcPr>
            <w:tcW w:w="7905" w:type="dxa"/>
          </w:tcPr>
          <w:p w14:paraId="14D3BB89" w14:textId="77777777" w:rsidR="00192790" w:rsidRPr="00C55644" w:rsidRDefault="00192790" w:rsidP="00E740F2">
            <w:pPr>
              <w:autoSpaceDE w:val="0"/>
              <w:autoSpaceDN w:val="0"/>
              <w:adjustRightInd w:val="0"/>
              <w:rPr>
                <w:rFonts w:ascii="Arial" w:hAnsi="Arial" w:cs="Arial"/>
                <w:lang w:eastAsia="es-ES_tradnl"/>
              </w:rPr>
            </w:pPr>
            <w:r w:rsidRPr="00C55644">
              <w:rPr>
                <w:rFonts w:ascii="Arial" w:hAnsi="Arial" w:cs="Arial"/>
                <w:lang w:eastAsia="es-ES_tradnl"/>
              </w:rPr>
              <w:t>Camionada de tierra por c/una</w:t>
            </w:r>
          </w:p>
        </w:tc>
        <w:tc>
          <w:tcPr>
            <w:tcW w:w="1289" w:type="dxa"/>
          </w:tcPr>
          <w:p w14:paraId="19CE3A22" w14:textId="77777777" w:rsidR="00192790" w:rsidRPr="00C55644" w:rsidRDefault="00192790" w:rsidP="00E740F2">
            <w:pPr>
              <w:autoSpaceDE w:val="0"/>
              <w:autoSpaceDN w:val="0"/>
              <w:adjustRightInd w:val="0"/>
              <w:jc w:val="right"/>
              <w:rPr>
                <w:rFonts w:ascii="Arial" w:hAnsi="Arial" w:cs="Arial"/>
                <w:lang w:eastAsia="es-ES_tradnl"/>
              </w:rPr>
            </w:pPr>
            <w:r w:rsidRPr="00C55644">
              <w:rPr>
                <w:rFonts w:ascii="Arial" w:hAnsi="Arial" w:cs="Arial"/>
                <w:lang w:eastAsia="es-ES_tradnl"/>
              </w:rPr>
              <w:t>471,00</w:t>
            </w:r>
          </w:p>
        </w:tc>
      </w:tr>
      <w:tr w:rsidR="00192790" w:rsidRPr="00C55644" w14:paraId="71367F5B" w14:textId="77777777" w:rsidTr="00E740F2">
        <w:tc>
          <w:tcPr>
            <w:tcW w:w="7905" w:type="dxa"/>
          </w:tcPr>
          <w:p w14:paraId="6034EC28" w14:textId="77777777" w:rsidR="00192790" w:rsidRPr="00C55644" w:rsidRDefault="00192790" w:rsidP="00E740F2">
            <w:pPr>
              <w:autoSpaceDE w:val="0"/>
              <w:autoSpaceDN w:val="0"/>
              <w:adjustRightInd w:val="0"/>
              <w:rPr>
                <w:rFonts w:ascii="Arial" w:hAnsi="Arial" w:cs="Arial"/>
                <w:lang w:eastAsia="es-ES_tradnl"/>
              </w:rPr>
            </w:pPr>
            <w:r w:rsidRPr="00C55644">
              <w:rPr>
                <w:rFonts w:ascii="Arial" w:hAnsi="Arial" w:cs="Arial"/>
                <w:lang w:eastAsia="es-ES_tradnl"/>
              </w:rPr>
              <w:t>Por extracción de árbol por cada uno</w:t>
            </w:r>
          </w:p>
        </w:tc>
        <w:tc>
          <w:tcPr>
            <w:tcW w:w="1289" w:type="dxa"/>
          </w:tcPr>
          <w:p w14:paraId="6954B1D1" w14:textId="77777777" w:rsidR="00192790" w:rsidRPr="00C55644" w:rsidRDefault="00192790" w:rsidP="00E740F2">
            <w:pPr>
              <w:autoSpaceDE w:val="0"/>
              <w:autoSpaceDN w:val="0"/>
              <w:adjustRightInd w:val="0"/>
              <w:jc w:val="right"/>
              <w:rPr>
                <w:rFonts w:ascii="Arial" w:hAnsi="Arial" w:cs="Arial"/>
                <w:lang w:eastAsia="es-ES_tradnl"/>
              </w:rPr>
            </w:pPr>
            <w:r w:rsidRPr="00C55644">
              <w:rPr>
                <w:rFonts w:ascii="Arial" w:hAnsi="Arial" w:cs="Arial"/>
                <w:lang w:eastAsia="es-ES_tradnl"/>
              </w:rPr>
              <w:t>1.295,00</w:t>
            </w:r>
          </w:p>
        </w:tc>
      </w:tr>
      <w:tr w:rsidR="00192790" w:rsidRPr="00C55644" w14:paraId="76640903" w14:textId="77777777" w:rsidTr="00E740F2">
        <w:tc>
          <w:tcPr>
            <w:tcW w:w="7905" w:type="dxa"/>
          </w:tcPr>
          <w:p w14:paraId="52C0BD7E" w14:textId="77777777" w:rsidR="00192790" w:rsidRPr="00C55644" w:rsidRDefault="00192790" w:rsidP="00E740F2">
            <w:pPr>
              <w:autoSpaceDE w:val="0"/>
              <w:autoSpaceDN w:val="0"/>
              <w:adjustRightInd w:val="0"/>
              <w:rPr>
                <w:rFonts w:ascii="Arial" w:hAnsi="Arial" w:cs="Arial"/>
                <w:lang w:eastAsia="es-ES_tradnl"/>
              </w:rPr>
            </w:pPr>
            <w:proofErr w:type="spellStart"/>
            <w:r w:rsidRPr="00C55644">
              <w:rPr>
                <w:rFonts w:ascii="Arial" w:hAnsi="Arial" w:cs="Arial"/>
                <w:lang w:eastAsia="es-ES_tradnl"/>
              </w:rPr>
              <w:t>Hidroelevador</w:t>
            </w:r>
            <w:proofErr w:type="spellEnd"/>
            <w:r w:rsidRPr="00C55644">
              <w:rPr>
                <w:rFonts w:ascii="Arial" w:hAnsi="Arial" w:cs="Arial"/>
                <w:lang w:eastAsia="es-ES_tradnl"/>
              </w:rPr>
              <w:t xml:space="preserve"> por hora</w:t>
            </w:r>
          </w:p>
        </w:tc>
        <w:tc>
          <w:tcPr>
            <w:tcW w:w="1289" w:type="dxa"/>
          </w:tcPr>
          <w:p w14:paraId="4732794B" w14:textId="77777777" w:rsidR="00192790" w:rsidRPr="00C55644" w:rsidRDefault="00192790" w:rsidP="00E740F2">
            <w:pPr>
              <w:autoSpaceDE w:val="0"/>
              <w:autoSpaceDN w:val="0"/>
              <w:adjustRightInd w:val="0"/>
              <w:jc w:val="right"/>
              <w:rPr>
                <w:rFonts w:ascii="Arial" w:hAnsi="Arial" w:cs="Arial"/>
                <w:lang w:eastAsia="es-ES_tradnl"/>
              </w:rPr>
            </w:pPr>
            <w:r w:rsidRPr="00C55644">
              <w:rPr>
                <w:rFonts w:ascii="Arial" w:hAnsi="Arial" w:cs="Arial"/>
                <w:lang w:eastAsia="es-ES_tradnl"/>
              </w:rPr>
              <w:t>941,00</w:t>
            </w:r>
          </w:p>
        </w:tc>
      </w:tr>
      <w:tr w:rsidR="00192790" w:rsidRPr="00C55644" w14:paraId="467EAFA9" w14:textId="77777777" w:rsidTr="00E740F2">
        <w:tc>
          <w:tcPr>
            <w:tcW w:w="7905" w:type="dxa"/>
          </w:tcPr>
          <w:p w14:paraId="76BA9EF7" w14:textId="77777777" w:rsidR="00192790" w:rsidRPr="00C55644" w:rsidRDefault="00192790" w:rsidP="00E740F2">
            <w:pPr>
              <w:pStyle w:val="Textosinformato"/>
              <w:jc w:val="both"/>
              <w:rPr>
                <w:rFonts w:ascii="Arial" w:eastAsia="SimSun" w:hAnsi="Arial" w:cs="Arial"/>
                <w:sz w:val="24"/>
                <w:szCs w:val="24"/>
              </w:rPr>
            </w:pPr>
            <w:proofErr w:type="spellStart"/>
            <w:r w:rsidRPr="00C55644">
              <w:rPr>
                <w:rFonts w:ascii="Arial" w:eastAsia="SimSun" w:hAnsi="Arial" w:cs="Arial"/>
                <w:sz w:val="24"/>
                <w:szCs w:val="24"/>
              </w:rPr>
              <w:t>Minicargadora</w:t>
            </w:r>
            <w:proofErr w:type="spellEnd"/>
            <w:r w:rsidRPr="00C55644">
              <w:rPr>
                <w:rFonts w:ascii="Arial" w:eastAsia="SimSun" w:hAnsi="Arial" w:cs="Arial"/>
                <w:sz w:val="24"/>
                <w:szCs w:val="24"/>
              </w:rPr>
              <w:t xml:space="preserve"> por hora</w:t>
            </w:r>
          </w:p>
        </w:tc>
        <w:tc>
          <w:tcPr>
            <w:tcW w:w="1289" w:type="dxa"/>
          </w:tcPr>
          <w:p w14:paraId="707152B4" w14:textId="77777777" w:rsidR="00192790" w:rsidRPr="00C55644" w:rsidRDefault="00192790" w:rsidP="00E740F2">
            <w:pPr>
              <w:pStyle w:val="Textosinformato"/>
              <w:jc w:val="right"/>
              <w:rPr>
                <w:rFonts w:ascii="Arial" w:eastAsia="SimSun" w:hAnsi="Arial" w:cs="Arial"/>
                <w:sz w:val="24"/>
                <w:szCs w:val="24"/>
                <w:u w:val="single"/>
              </w:rPr>
            </w:pPr>
            <w:r w:rsidRPr="00C55644">
              <w:rPr>
                <w:rFonts w:ascii="Arial" w:eastAsia="SimSun" w:hAnsi="Arial" w:cs="Arial"/>
                <w:sz w:val="24"/>
                <w:szCs w:val="24"/>
              </w:rPr>
              <w:t>1.300,00</w:t>
            </w:r>
          </w:p>
        </w:tc>
      </w:tr>
    </w:tbl>
    <w:p w14:paraId="0525D25F" w14:textId="77777777" w:rsidR="00192790" w:rsidRPr="00C55644" w:rsidRDefault="00192790" w:rsidP="00192790">
      <w:pPr>
        <w:pStyle w:val="Textosinformato"/>
        <w:jc w:val="both"/>
        <w:rPr>
          <w:rFonts w:ascii="Arial" w:hAnsi="Arial" w:cs="Arial"/>
          <w:sz w:val="24"/>
          <w:szCs w:val="24"/>
          <w:u w:val="single"/>
        </w:rPr>
      </w:pPr>
    </w:p>
    <w:p w14:paraId="1704302D" w14:textId="77777777" w:rsidR="00192790" w:rsidRPr="00C55644" w:rsidRDefault="00192790" w:rsidP="00192790">
      <w:pPr>
        <w:pStyle w:val="Textosinformato"/>
        <w:jc w:val="both"/>
        <w:rPr>
          <w:rFonts w:ascii="Arial" w:hAnsi="Arial" w:cs="Arial"/>
          <w:sz w:val="24"/>
          <w:szCs w:val="24"/>
          <w:u w:val="single"/>
        </w:rPr>
      </w:pPr>
    </w:p>
    <w:p w14:paraId="16B8E187" w14:textId="77777777" w:rsidR="00192790" w:rsidRPr="00C55644" w:rsidRDefault="00192790" w:rsidP="00192790">
      <w:pPr>
        <w:pStyle w:val="Textosinformato"/>
        <w:jc w:val="both"/>
        <w:rPr>
          <w:rFonts w:ascii="Arial" w:hAnsi="Arial" w:cs="Arial"/>
          <w:b/>
          <w:bCs/>
          <w:sz w:val="24"/>
          <w:szCs w:val="24"/>
          <w:u w:val="single"/>
        </w:rPr>
      </w:pPr>
      <w:r w:rsidRPr="00C55644">
        <w:rPr>
          <w:rFonts w:ascii="Arial" w:hAnsi="Arial" w:cs="Arial"/>
          <w:sz w:val="24"/>
          <w:szCs w:val="24"/>
          <w:u w:val="single"/>
        </w:rPr>
        <w:t> </w:t>
      </w:r>
      <w:r w:rsidRPr="00C55644">
        <w:rPr>
          <w:rFonts w:ascii="Arial" w:hAnsi="Arial" w:cs="Arial"/>
          <w:b/>
          <w:bCs/>
          <w:sz w:val="24"/>
          <w:szCs w:val="24"/>
          <w:u w:val="single"/>
        </w:rPr>
        <w:t>FIJACION DE AFICHES – CESTOS -</w:t>
      </w:r>
    </w:p>
    <w:p w14:paraId="4DB0ADD7" w14:textId="77777777" w:rsidR="00192790" w:rsidRPr="00C55644" w:rsidRDefault="00192790" w:rsidP="00192790">
      <w:pPr>
        <w:pStyle w:val="Textosinformato"/>
        <w:jc w:val="both"/>
        <w:rPr>
          <w:rFonts w:ascii="Arial" w:hAnsi="Arial" w:cs="Arial"/>
          <w:sz w:val="24"/>
          <w:szCs w:val="24"/>
        </w:rPr>
      </w:pPr>
    </w:p>
    <w:p w14:paraId="0E09FAFC" w14:textId="77777777" w:rsidR="00192790" w:rsidRPr="00C55644" w:rsidRDefault="00192790" w:rsidP="00192790">
      <w:pPr>
        <w:jc w:val="both"/>
        <w:rPr>
          <w:rFonts w:ascii="Arial" w:hAnsi="Arial" w:cs="Arial"/>
        </w:rPr>
      </w:pPr>
      <w:r w:rsidRPr="00C55644">
        <w:rPr>
          <w:rFonts w:ascii="Arial" w:hAnsi="Arial" w:cs="Arial"/>
        </w:rPr>
        <w:lastRenderedPageBreak/>
        <w:t xml:space="preserve">a) Por la utilización de carteleras municipales ubicadas en la vía pública estarán sujetas al pago de derechos de uso por períodos  de treinta (30) días, con cargo de </w:t>
      </w:r>
    </w:p>
    <w:p w14:paraId="2FEE3BE9" w14:textId="77777777" w:rsidR="00192790" w:rsidRPr="00C55644" w:rsidRDefault="00192790" w:rsidP="00192790">
      <w:pPr>
        <w:jc w:val="both"/>
        <w:rPr>
          <w:rFonts w:ascii="Arial" w:hAnsi="Arial" w:cs="Arial"/>
        </w:rPr>
      </w:pPr>
      <w:r w:rsidRPr="00C55644">
        <w:rPr>
          <w:rFonts w:ascii="Arial" w:hAnsi="Arial" w:cs="Arial"/>
        </w:rPr>
        <w:t>fijación por parte de personal municipal UT 400</w:t>
      </w:r>
      <w:r>
        <w:rPr>
          <w:rFonts w:ascii="Arial" w:hAnsi="Arial" w:cs="Arial"/>
        </w:rPr>
        <w:t>.-</w:t>
      </w:r>
    </w:p>
    <w:p w14:paraId="617D337B" w14:textId="77777777" w:rsidR="00192790" w:rsidRPr="00C55644" w:rsidRDefault="00192790" w:rsidP="00192790">
      <w:pPr>
        <w:jc w:val="both"/>
        <w:rPr>
          <w:rFonts w:ascii="Arial" w:hAnsi="Arial" w:cs="Arial"/>
        </w:rPr>
      </w:pPr>
    </w:p>
    <w:p w14:paraId="1B2CEDB9" w14:textId="77777777" w:rsidR="00192790" w:rsidRPr="00C55644" w:rsidRDefault="00192790" w:rsidP="00192790">
      <w:pPr>
        <w:jc w:val="both"/>
        <w:rPr>
          <w:rFonts w:ascii="Arial" w:hAnsi="Arial" w:cs="Arial"/>
        </w:rPr>
      </w:pPr>
      <w:r w:rsidRPr="00C55644">
        <w:rPr>
          <w:rFonts w:ascii="Arial" w:hAnsi="Arial" w:cs="Arial"/>
        </w:rPr>
        <w:t xml:space="preserve">b) Por  la  utilización de cestos municipales  con  los  elementos publicitarios por cada </w:t>
      </w:r>
    </w:p>
    <w:p w14:paraId="25A8853C" w14:textId="77777777" w:rsidR="00192790" w:rsidRPr="00C55644" w:rsidRDefault="00192790" w:rsidP="00192790">
      <w:pPr>
        <w:jc w:val="both"/>
        <w:rPr>
          <w:rFonts w:ascii="Arial" w:hAnsi="Arial" w:cs="Arial"/>
        </w:rPr>
      </w:pPr>
      <w:r w:rsidRPr="00C55644">
        <w:rPr>
          <w:rFonts w:ascii="Arial" w:hAnsi="Arial" w:cs="Arial"/>
        </w:rPr>
        <w:t>uno y por año UT 2.000</w:t>
      </w:r>
      <w:r>
        <w:rPr>
          <w:rFonts w:ascii="Arial" w:hAnsi="Arial" w:cs="Arial"/>
        </w:rPr>
        <w:t>.-</w:t>
      </w:r>
    </w:p>
    <w:p w14:paraId="4D0C1D06" w14:textId="77777777" w:rsidR="00192790" w:rsidRPr="00C55644" w:rsidRDefault="00192790" w:rsidP="00192790">
      <w:pPr>
        <w:jc w:val="both"/>
        <w:rPr>
          <w:rFonts w:ascii="Arial" w:hAnsi="Arial" w:cs="Arial"/>
          <w:u w:val="single"/>
        </w:rPr>
      </w:pPr>
    </w:p>
    <w:p w14:paraId="64C23AEE" w14:textId="77777777" w:rsidR="00192790" w:rsidRPr="00C55644" w:rsidRDefault="00192790" w:rsidP="00192790">
      <w:pPr>
        <w:jc w:val="both"/>
        <w:rPr>
          <w:rFonts w:ascii="Arial" w:hAnsi="Arial" w:cs="Arial"/>
          <w:b/>
          <w:bCs/>
          <w:u w:val="single"/>
        </w:rPr>
      </w:pPr>
      <w:r w:rsidRPr="00C55644">
        <w:rPr>
          <w:rFonts w:ascii="Arial" w:hAnsi="Arial" w:cs="Arial"/>
          <w:b/>
          <w:bCs/>
          <w:u w:val="single"/>
        </w:rPr>
        <w:t>DERECHOS DE ESTADIA</w:t>
      </w:r>
    </w:p>
    <w:p w14:paraId="0A5BAECE" w14:textId="77777777" w:rsidR="00192790" w:rsidRPr="00C55644" w:rsidRDefault="00192790" w:rsidP="00192790">
      <w:pPr>
        <w:jc w:val="both"/>
        <w:rPr>
          <w:rFonts w:ascii="Arial" w:hAnsi="Arial" w:cs="Arial"/>
        </w:rPr>
      </w:pPr>
    </w:p>
    <w:p w14:paraId="7A4DCF5A" w14:textId="77777777" w:rsidR="00192790" w:rsidRPr="00C55644" w:rsidRDefault="00192790" w:rsidP="00192790">
      <w:pPr>
        <w:jc w:val="both"/>
        <w:rPr>
          <w:rFonts w:ascii="Arial" w:hAnsi="Arial" w:cs="Arial"/>
        </w:rPr>
      </w:pPr>
      <w:r w:rsidRPr="00C55644">
        <w:rPr>
          <w:rFonts w:ascii="Arial" w:hAnsi="Arial" w:cs="Arial"/>
        </w:rPr>
        <w:t>d) Todos  propietarios  de rodados que  sean  trasladado  al  corralón municipal abonará por día de estadía:</w:t>
      </w:r>
    </w:p>
    <w:p w14:paraId="1618AA95" w14:textId="77777777" w:rsidR="00192790" w:rsidRPr="00C55644" w:rsidRDefault="00192790" w:rsidP="00192790">
      <w:pPr>
        <w:jc w:val="both"/>
        <w:rPr>
          <w:rFonts w:ascii="Arial" w:hAnsi="Arial" w:cs="Arial"/>
        </w:rPr>
      </w:pPr>
      <w:r w:rsidRPr="00C55644">
        <w:rPr>
          <w:rFonts w:ascii="Arial" w:hAnsi="Arial" w:cs="Arial"/>
        </w:rPr>
        <w:t>Automóviles, camiones, etc</w:t>
      </w:r>
      <w:r>
        <w:rPr>
          <w:rFonts w:ascii="Arial" w:hAnsi="Arial" w:cs="Arial"/>
        </w:rPr>
        <w:t>.</w:t>
      </w:r>
      <w:r w:rsidRPr="00C55644">
        <w:rPr>
          <w:rFonts w:ascii="Arial" w:hAnsi="Arial" w:cs="Arial"/>
        </w:rPr>
        <w:t xml:space="preserve"> UT 160</w:t>
      </w:r>
    </w:p>
    <w:p w14:paraId="600BF218" w14:textId="3A31C824" w:rsidR="00192790" w:rsidRPr="00C04628" w:rsidRDefault="00192790" w:rsidP="00192790">
      <w:pPr>
        <w:jc w:val="both"/>
        <w:rPr>
          <w:rFonts w:ascii="Arial" w:hAnsi="Arial" w:cs="Arial"/>
        </w:rPr>
      </w:pPr>
      <w:r w:rsidRPr="00C55644">
        <w:rPr>
          <w:rFonts w:ascii="Arial" w:hAnsi="Arial" w:cs="Arial"/>
        </w:rPr>
        <w:t>Motos, motonetas, etc. UT 80</w:t>
      </w:r>
    </w:p>
    <w:p w14:paraId="45537CA1" w14:textId="77777777" w:rsidR="00192790" w:rsidRDefault="00192790" w:rsidP="00192790">
      <w:pPr>
        <w:jc w:val="both"/>
        <w:rPr>
          <w:rFonts w:ascii="Arial" w:hAnsi="Arial" w:cs="Arial"/>
          <w:b/>
          <w:bCs/>
          <w:u w:val="single"/>
        </w:rPr>
      </w:pPr>
    </w:p>
    <w:p w14:paraId="2EE0F445" w14:textId="77777777" w:rsidR="00192790" w:rsidRPr="00C55644" w:rsidRDefault="00192790" w:rsidP="00192790">
      <w:pPr>
        <w:jc w:val="both"/>
        <w:rPr>
          <w:rFonts w:ascii="Arial" w:hAnsi="Arial" w:cs="Arial"/>
          <w:b/>
          <w:bCs/>
          <w:u w:val="single"/>
        </w:rPr>
      </w:pPr>
      <w:r w:rsidRPr="00C55644">
        <w:rPr>
          <w:rFonts w:ascii="Arial" w:hAnsi="Arial" w:cs="Arial"/>
          <w:b/>
          <w:bCs/>
          <w:u w:val="single"/>
        </w:rPr>
        <w:t>ARRENDAMIENTOS</w:t>
      </w:r>
    </w:p>
    <w:p w14:paraId="0707D55C" w14:textId="77777777" w:rsidR="00192790" w:rsidRPr="00C55644" w:rsidRDefault="00192790" w:rsidP="00192790">
      <w:pPr>
        <w:jc w:val="both"/>
        <w:rPr>
          <w:rFonts w:ascii="Arial" w:hAnsi="Arial" w:cs="Arial"/>
        </w:rPr>
      </w:pPr>
    </w:p>
    <w:p w14:paraId="5290D92D" w14:textId="77777777" w:rsidR="00192790" w:rsidRPr="00C55644" w:rsidRDefault="00192790" w:rsidP="00192790">
      <w:pPr>
        <w:jc w:val="both"/>
        <w:rPr>
          <w:rFonts w:ascii="Arial" w:hAnsi="Arial" w:cs="Arial"/>
        </w:rPr>
      </w:pPr>
      <w:r w:rsidRPr="00C55644">
        <w:rPr>
          <w:rFonts w:ascii="Arial" w:hAnsi="Arial" w:cs="Arial"/>
          <w:b/>
          <w:bCs/>
          <w:u w:val="single"/>
        </w:rPr>
        <w:t>Artículo 47mo.-</w:t>
      </w:r>
      <w:r w:rsidRPr="00C55644">
        <w:rPr>
          <w:rFonts w:ascii="Arial" w:hAnsi="Arial" w:cs="Arial"/>
        </w:rPr>
        <w:t xml:space="preserve"> Por arrendamientos de predios municipales o espacios públicos  con  el objeto de radicación de parques  de  diversiones- espectáculos circenses y/o similares abonará por día de estadía:</w:t>
      </w:r>
    </w:p>
    <w:p w14:paraId="19E87A60" w14:textId="77777777" w:rsidR="00192790" w:rsidRPr="00C55644" w:rsidRDefault="00192790" w:rsidP="00192790">
      <w:pPr>
        <w:jc w:val="both"/>
        <w:rPr>
          <w:rFonts w:ascii="Arial" w:hAnsi="Arial" w:cs="Arial"/>
        </w:rPr>
      </w:pPr>
      <w:r w:rsidRPr="00C55644">
        <w:rPr>
          <w:rFonts w:ascii="Arial" w:hAnsi="Arial" w:cs="Arial"/>
        </w:rPr>
        <w:t>         -Ocupando más de cien m2 UT 582</w:t>
      </w:r>
    </w:p>
    <w:p w14:paraId="06AB855A" w14:textId="77777777" w:rsidR="00192790" w:rsidRPr="00C55644" w:rsidRDefault="00192790" w:rsidP="00192790">
      <w:pPr>
        <w:jc w:val="both"/>
        <w:rPr>
          <w:rFonts w:ascii="Arial" w:hAnsi="Arial" w:cs="Arial"/>
        </w:rPr>
      </w:pPr>
      <w:r w:rsidRPr="00C55644">
        <w:rPr>
          <w:rFonts w:ascii="Arial" w:hAnsi="Arial" w:cs="Arial"/>
        </w:rPr>
        <w:t>         -Ocupando menos de cien m2 UT 395</w:t>
      </w:r>
    </w:p>
    <w:p w14:paraId="7D278451" w14:textId="77777777" w:rsidR="00192790" w:rsidRPr="00C55644" w:rsidRDefault="00192790" w:rsidP="00192790">
      <w:pPr>
        <w:jc w:val="both"/>
        <w:rPr>
          <w:rFonts w:ascii="Arial" w:hAnsi="Arial" w:cs="Arial"/>
        </w:rPr>
      </w:pPr>
    </w:p>
    <w:p w14:paraId="700C0139" w14:textId="77777777" w:rsidR="00192790" w:rsidRPr="00C55644" w:rsidRDefault="00192790" w:rsidP="00192790">
      <w:pPr>
        <w:jc w:val="center"/>
        <w:rPr>
          <w:rFonts w:ascii="Arial" w:hAnsi="Arial" w:cs="Arial"/>
          <w:b/>
          <w:bCs/>
        </w:rPr>
      </w:pPr>
    </w:p>
    <w:p w14:paraId="1797D3D5" w14:textId="77777777" w:rsidR="00192790" w:rsidRPr="00C55644" w:rsidRDefault="00192790" w:rsidP="00192790">
      <w:pPr>
        <w:pStyle w:val="Subttulo"/>
        <w:rPr>
          <w:rFonts w:ascii="Arial" w:hAnsi="Arial" w:cs="Arial"/>
          <w:b/>
          <w:bCs/>
        </w:rPr>
      </w:pPr>
      <w:r w:rsidRPr="00C55644">
        <w:rPr>
          <w:rFonts w:ascii="Arial" w:hAnsi="Arial" w:cs="Arial"/>
          <w:b/>
          <w:bCs/>
        </w:rPr>
        <w:t>CAPITULO VII</w:t>
      </w:r>
    </w:p>
    <w:p w14:paraId="36A64A0D" w14:textId="77777777" w:rsidR="00192790" w:rsidRPr="00C55644" w:rsidRDefault="00192790" w:rsidP="00192790">
      <w:pPr>
        <w:jc w:val="both"/>
        <w:rPr>
          <w:rFonts w:ascii="Arial" w:hAnsi="Arial" w:cs="Arial"/>
          <w:b/>
          <w:bCs/>
        </w:rPr>
      </w:pPr>
    </w:p>
    <w:p w14:paraId="2473ACFD" w14:textId="77777777" w:rsidR="00192790" w:rsidRPr="00C55644" w:rsidRDefault="00192790" w:rsidP="00192790">
      <w:pPr>
        <w:pStyle w:val="Subttulo"/>
        <w:rPr>
          <w:rFonts w:ascii="Arial" w:hAnsi="Arial" w:cs="Arial"/>
          <w:b/>
          <w:bCs/>
        </w:rPr>
      </w:pPr>
      <w:r w:rsidRPr="00C55644">
        <w:rPr>
          <w:rFonts w:ascii="Arial" w:hAnsi="Arial" w:cs="Arial"/>
          <w:b/>
          <w:bCs/>
        </w:rPr>
        <w:t>TASA DE REMATE</w:t>
      </w:r>
    </w:p>
    <w:p w14:paraId="04C03EB4" w14:textId="77777777" w:rsidR="00192790" w:rsidRPr="00C55644" w:rsidRDefault="00192790" w:rsidP="00192790">
      <w:pPr>
        <w:jc w:val="both"/>
        <w:rPr>
          <w:rFonts w:ascii="Arial" w:hAnsi="Arial" w:cs="Arial"/>
        </w:rPr>
      </w:pPr>
    </w:p>
    <w:p w14:paraId="5E323C3B" w14:textId="77777777" w:rsidR="00192790" w:rsidRPr="00C55644" w:rsidRDefault="00192790" w:rsidP="00192790">
      <w:pPr>
        <w:jc w:val="both"/>
        <w:rPr>
          <w:rFonts w:ascii="Arial" w:hAnsi="Arial" w:cs="Arial"/>
        </w:rPr>
      </w:pPr>
      <w:r>
        <w:rPr>
          <w:rFonts w:ascii="Arial" w:hAnsi="Arial" w:cs="Arial"/>
          <w:b/>
          <w:bCs/>
          <w:u w:val="single"/>
        </w:rPr>
        <w:t>Artículo 48vo</w:t>
      </w:r>
      <w:r w:rsidRPr="00C55644">
        <w:rPr>
          <w:rFonts w:ascii="Arial" w:hAnsi="Arial" w:cs="Arial"/>
          <w:b/>
          <w:bCs/>
          <w:u w:val="single"/>
        </w:rPr>
        <w:t>.-</w:t>
      </w:r>
      <w:r w:rsidRPr="00C55644">
        <w:rPr>
          <w:rFonts w:ascii="Arial" w:hAnsi="Arial" w:cs="Arial"/>
        </w:rPr>
        <w:t xml:space="preserve">  En relación al artículo 108 del Código fiscal se establece una alícuota del 2 %º sobre la base del total de ventas mensuales.-</w:t>
      </w:r>
    </w:p>
    <w:p w14:paraId="483D9028" w14:textId="77777777" w:rsidR="00192790" w:rsidRPr="00C55644" w:rsidRDefault="00192790" w:rsidP="00192790">
      <w:pPr>
        <w:jc w:val="both"/>
        <w:rPr>
          <w:rFonts w:ascii="Arial" w:hAnsi="Arial" w:cs="Arial"/>
        </w:rPr>
      </w:pPr>
      <w:r w:rsidRPr="00C55644">
        <w:rPr>
          <w:rFonts w:ascii="Arial" w:hAnsi="Arial" w:cs="Arial"/>
        </w:rPr>
        <w:t>El ingreso se efectuará hasta el día diez (10), o posterior hábil, si este resultare inhábil, del mes siguiente mediante declaración jurada.</w:t>
      </w:r>
    </w:p>
    <w:p w14:paraId="7CD01782" w14:textId="77777777" w:rsidR="00192790" w:rsidRPr="00C55644" w:rsidRDefault="00192790" w:rsidP="00192790">
      <w:pPr>
        <w:jc w:val="both"/>
        <w:rPr>
          <w:rFonts w:ascii="Arial" w:hAnsi="Arial" w:cs="Arial"/>
        </w:rPr>
      </w:pPr>
      <w:r w:rsidRPr="00C55644">
        <w:rPr>
          <w:rFonts w:ascii="Arial" w:hAnsi="Arial" w:cs="Arial"/>
        </w:rPr>
        <w:t>Los martilleros, consignatarios, casas de remate, o quien intervenga en la operación, actuará como agente de retención del tributo.</w:t>
      </w:r>
    </w:p>
    <w:p w14:paraId="5622D348" w14:textId="77777777" w:rsidR="00192790" w:rsidRPr="00C55644" w:rsidRDefault="00192790" w:rsidP="00192790">
      <w:pPr>
        <w:jc w:val="both"/>
        <w:rPr>
          <w:rFonts w:ascii="Arial" w:hAnsi="Arial" w:cs="Arial"/>
        </w:rPr>
      </w:pPr>
    </w:p>
    <w:p w14:paraId="11105125" w14:textId="77777777" w:rsidR="00192790" w:rsidRDefault="00192790" w:rsidP="00192790">
      <w:pPr>
        <w:jc w:val="both"/>
        <w:rPr>
          <w:rFonts w:ascii="Arial" w:hAnsi="Arial" w:cs="Arial"/>
        </w:rPr>
      </w:pPr>
      <w:r>
        <w:rPr>
          <w:rFonts w:ascii="Arial" w:hAnsi="Arial" w:cs="Arial"/>
          <w:b/>
          <w:bCs/>
          <w:u w:val="single"/>
        </w:rPr>
        <w:t>Articulo 49no.</w:t>
      </w:r>
      <w:r w:rsidRPr="00C55644">
        <w:rPr>
          <w:rFonts w:ascii="Arial" w:hAnsi="Arial" w:cs="Arial"/>
          <w:b/>
          <w:bCs/>
          <w:u w:val="single"/>
        </w:rPr>
        <w:t>-</w:t>
      </w:r>
      <w:r w:rsidRPr="00C55644">
        <w:rPr>
          <w:rFonts w:ascii="Arial" w:hAnsi="Arial" w:cs="Arial"/>
        </w:rPr>
        <w:t xml:space="preserve"> Las tasas de remate ingresadas con mora, se ingresarán con una multa una vez calculados los accesorios del Código Fiscal:</w:t>
      </w:r>
    </w:p>
    <w:p w14:paraId="3A059FB4" w14:textId="77777777" w:rsidR="00192790" w:rsidRPr="00C55644" w:rsidRDefault="00192790" w:rsidP="00192790">
      <w:pPr>
        <w:jc w:val="both"/>
        <w:rPr>
          <w:rFonts w:ascii="Arial" w:hAnsi="Arial" w:cs="Arial"/>
        </w:rPr>
      </w:pPr>
    </w:p>
    <w:tbl>
      <w:tblPr>
        <w:tblW w:w="619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50"/>
        <w:gridCol w:w="1843"/>
      </w:tblGrid>
      <w:tr w:rsidR="00192790" w:rsidRPr="00C55644" w14:paraId="03B31E25" w14:textId="77777777" w:rsidTr="00E740F2">
        <w:tc>
          <w:tcPr>
            <w:tcW w:w="4350" w:type="dxa"/>
          </w:tcPr>
          <w:p w14:paraId="04CC9D21" w14:textId="77777777" w:rsidR="00192790" w:rsidRPr="00C55644" w:rsidRDefault="00192790" w:rsidP="00E740F2">
            <w:pPr>
              <w:numPr>
                <w:ilvl w:val="0"/>
                <w:numId w:val="39"/>
              </w:numPr>
              <w:tabs>
                <w:tab w:val="clear" w:pos="720"/>
              </w:tabs>
              <w:ind w:left="0" w:firstLine="0"/>
              <w:jc w:val="both"/>
              <w:rPr>
                <w:rFonts w:ascii="Arial" w:hAnsi="Arial" w:cs="Arial"/>
              </w:rPr>
            </w:pPr>
            <w:r w:rsidRPr="00C55644">
              <w:rPr>
                <w:rFonts w:ascii="Arial" w:hAnsi="Arial" w:cs="Arial"/>
              </w:rPr>
              <w:t>Hasta treinta (30) días</w:t>
            </w:r>
          </w:p>
        </w:tc>
        <w:tc>
          <w:tcPr>
            <w:tcW w:w="1843" w:type="dxa"/>
            <w:vAlign w:val="center"/>
          </w:tcPr>
          <w:p w14:paraId="38B49B35" w14:textId="77777777" w:rsidR="00192790" w:rsidRPr="00C55644" w:rsidRDefault="00192790" w:rsidP="00E740F2">
            <w:pPr>
              <w:jc w:val="right"/>
              <w:rPr>
                <w:rFonts w:ascii="Arial" w:hAnsi="Arial" w:cs="Arial"/>
              </w:rPr>
            </w:pPr>
            <w:r w:rsidRPr="00C55644">
              <w:rPr>
                <w:rFonts w:ascii="Arial" w:hAnsi="Arial" w:cs="Arial"/>
              </w:rPr>
              <w:t>30%</w:t>
            </w:r>
          </w:p>
        </w:tc>
      </w:tr>
      <w:tr w:rsidR="00192790" w:rsidRPr="00C55644" w14:paraId="28F06905" w14:textId="77777777" w:rsidTr="00E740F2">
        <w:tc>
          <w:tcPr>
            <w:tcW w:w="4350" w:type="dxa"/>
          </w:tcPr>
          <w:p w14:paraId="09981569" w14:textId="77777777" w:rsidR="00192790" w:rsidRPr="00C55644" w:rsidRDefault="00192790" w:rsidP="00E740F2">
            <w:pPr>
              <w:numPr>
                <w:ilvl w:val="0"/>
                <w:numId w:val="39"/>
              </w:numPr>
              <w:tabs>
                <w:tab w:val="clear" w:pos="720"/>
              </w:tabs>
              <w:ind w:left="0" w:firstLine="0"/>
              <w:jc w:val="both"/>
              <w:rPr>
                <w:rFonts w:ascii="Arial" w:hAnsi="Arial" w:cs="Arial"/>
              </w:rPr>
            </w:pPr>
            <w:r w:rsidRPr="00C55644">
              <w:rPr>
                <w:rFonts w:ascii="Arial" w:hAnsi="Arial" w:cs="Arial"/>
              </w:rPr>
              <w:t>Hasta sesenta (60) días</w:t>
            </w:r>
          </w:p>
        </w:tc>
        <w:tc>
          <w:tcPr>
            <w:tcW w:w="1843" w:type="dxa"/>
            <w:vAlign w:val="center"/>
          </w:tcPr>
          <w:p w14:paraId="2A7A17D1" w14:textId="77777777" w:rsidR="00192790" w:rsidRPr="00C55644" w:rsidRDefault="00192790" w:rsidP="00E740F2">
            <w:pPr>
              <w:jc w:val="right"/>
              <w:rPr>
                <w:rFonts w:ascii="Arial" w:hAnsi="Arial" w:cs="Arial"/>
              </w:rPr>
            </w:pPr>
            <w:r w:rsidRPr="00C55644">
              <w:rPr>
                <w:rFonts w:ascii="Arial" w:hAnsi="Arial" w:cs="Arial"/>
              </w:rPr>
              <w:t>60%</w:t>
            </w:r>
          </w:p>
        </w:tc>
      </w:tr>
      <w:tr w:rsidR="00192790" w:rsidRPr="00C55644" w14:paraId="325C9CEE" w14:textId="77777777" w:rsidTr="00E740F2">
        <w:tc>
          <w:tcPr>
            <w:tcW w:w="4350" w:type="dxa"/>
          </w:tcPr>
          <w:p w14:paraId="29F9B238" w14:textId="77777777" w:rsidR="00192790" w:rsidRPr="00C55644" w:rsidRDefault="00192790" w:rsidP="00E740F2">
            <w:pPr>
              <w:numPr>
                <w:ilvl w:val="0"/>
                <w:numId w:val="39"/>
              </w:numPr>
              <w:tabs>
                <w:tab w:val="clear" w:pos="720"/>
              </w:tabs>
              <w:ind w:left="0" w:firstLine="0"/>
              <w:jc w:val="both"/>
              <w:rPr>
                <w:rFonts w:ascii="Arial" w:hAnsi="Arial" w:cs="Arial"/>
              </w:rPr>
            </w:pPr>
            <w:r w:rsidRPr="00C55644">
              <w:rPr>
                <w:rFonts w:ascii="Arial" w:hAnsi="Arial" w:cs="Arial"/>
              </w:rPr>
              <w:t>Más de sesenta (60) días</w:t>
            </w:r>
          </w:p>
        </w:tc>
        <w:tc>
          <w:tcPr>
            <w:tcW w:w="1843" w:type="dxa"/>
            <w:vAlign w:val="center"/>
          </w:tcPr>
          <w:p w14:paraId="6B36DA2B" w14:textId="77777777" w:rsidR="00192790" w:rsidRPr="00C55644" w:rsidRDefault="00192790" w:rsidP="00E740F2">
            <w:pPr>
              <w:jc w:val="right"/>
              <w:rPr>
                <w:rFonts w:ascii="Arial" w:hAnsi="Arial" w:cs="Arial"/>
              </w:rPr>
            </w:pPr>
            <w:r w:rsidRPr="00C55644">
              <w:rPr>
                <w:rFonts w:ascii="Arial" w:hAnsi="Arial" w:cs="Arial"/>
              </w:rPr>
              <w:t>100%</w:t>
            </w:r>
          </w:p>
        </w:tc>
      </w:tr>
    </w:tbl>
    <w:p w14:paraId="25FD334D" w14:textId="77777777" w:rsidR="00192790" w:rsidRDefault="00192790" w:rsidP="00192790">
      <w:pPr>
        <w:jc w:val="center"/>
        <w:rPr>
          <w:rFonts w:ascii="Arial" w:hAnsi="Arial" w:cs="Arial"/>
        </w:rPr>
      </w:pPr>
    </w:p>
    <w:p w14:paraId="7DA5C678" w14:textId="77777777" w:rsidR="00192790" w:rsidRDefault="00192790" w:rsidP="00192790">
      <w:pPr>
        <w:rPr>
          <w:rFonts w:ascii="Arial" w:hAnsi="Arial" w:cs="Arial"/>
        </w:rPr>
      </w:pPr>
    </w:p>
    <w:p w14:paraId="5BBBDDF5" w14:textId="77777777" w:rsidR="00192790" w:rsidRDefault="00192790" w:rsidP="00192790">
      <w:pPr>
        <w:jc w:val="center"/>
        <w:rPr>
          <w:rFonts w:ascii="Arial" w:hAnsi="Arial" w:cs="Arial"/>
        </w:rPr>
      </w:pPr>
    </w:p>
    <w:p w14:paraId="513EDD4A" w14:textId="77777777" w:rsidR="00192790" w:rsidRPr="00C55644" w:rsidRDefault="00192790" w:rsidP="00192790">
      <w:pPr>
        <w:pStyle w:val="Subttulo"/>
        <w:rPr>
          <w:rFonts w:ascii="Arial" w:hAnsi="Arial" w:cs="Arial"/>
          <w:b/>
          <w:bCs/>
        </w:rPr>
      </w:pPr>
      <w:r w:rsidRPr="00C55644">
        <w:rPr>
          <w:rFonts w:ascii="Arial" w:hAnsi="Arial" w:cs="Arial"/>
          <w:b/>
          <w:bCs/>
        </w:rPr>
        <w:t>CAPITULO VIII</w:t>
      </w:r>
    </w:p>
    <w:p w14:paraId="73BC3F30" w14:textId="77777777" w:rsidR="00192790" w:rsidRPr="00C55644" w:rsidRDefault="00192790" w:rsidP="00192790">
      <w:pPr>
        <w:jc w:val="both"/>
        <w:rPr>
          <w:rFonts w:ascii="Arial" w:hAnsi="Arial" w:cs="Arial"/>
          <w:b/>
          <w:bCs/>
        </w:rPr>
      </w:pPr>
    </w:p>
    <w:p w14:paraId="17D11671" w14:textId="77777777" w:rsidR="00192790" w:rsidRPr="00C55644" w:rsidRDefault="00192790" w:rsidP="00192790">
      <w:pPr>
        <w:pStyle w:val="Subttulo"/>
        <w:rPr>
          <w:rFonts w:ascii="Arial" w:hAnsi="Arial" w:cs="Arial"/>
          <w:b/>
          <w:bCs/>
        </w:rPr>
      </w:pPr>
      <w:r w:rsidRPr="00C55644">
        <w:rPr>
          <w:rFonts w:ascii="Arial" w:hAnsi="Arial" w:cs="Arial"/>
          <w:b/>
          <w:bCs/>
        </w:rPr>
        <w:t>TASAS DE ACTUACIONES ADMINISTRATIVAS</w:t>
      </w:r>
    </w:p>
    <w:p w14:paraId="4B56A639" w14:textId="77777777" w:rsidR="00192790" w:rsidRPr="00C55644" w:rsidRDefault="00192790" w:rsidP="00192790">
      <w:pPr>
        <w:jc w:val="both"/>
        <w:rPr>
          <w:rFonts w:ascii="Arial" w:hAnsi="Arial" w:cs="Arial"/>
        </w:rPr>
      </w:pPr>
    </w:p>
    <w:p w14:paraId="5633A2E3" w14:textId="77777777" w:rsidR="00192790" w:rsidRPr="00C55644" w:rsidRDefault="00192790" w:rsidP="00192790">
      <w:pPr>
        <w:jc w:val="both"/>
        <w:rPr>
          <w:rFonts w:ascii="Arial" w:hAnsi="Arial" w:cs="Arial"/>
        </w:rPr>
      </w:pPr>
      <w:r w:rsidRPr="00C55644">
        <w:rPr>
          <w:rFonts w:ascii="Arial" w:hAnsi="Arial" w:cs="Arial"/>
          <w:b/>
          <w:bCs/>
          <w:u w:val="single"/>
        </w:rPr>
        <w:lastRenderedPageBreak/>
        <w:t>Artículo 50mo.-</w:t>
      </w:r>
      <w:r w:rsidRPr="00C55644">
        <w:rPr>
          <w:rFonts w:ascii="Arial" w:hAnsi="Arial" w:cs="Arial"/>
        </w:rPr>
        <w:t xml:space="preserve"> En relación a los artículos 109º y 110º del Código Fiscal se establecen los siguientes conceptos y valores en UT</w:t>
      </w:r>
    </w:p>
    <w:p w14:paraId="15FCB190" w14:textId="77777777" w:rsidR="00192790" w:rsidRPr="00C55644" w:rsidRDefault="00192790" w:rsidP="00192790">
      <w:pPr>
        <w:numPr>
          <w:ilvl w:val="0"/>
          <w:numId w:val="45"/>
        </w:numPr>
        <w:jc w:val="both"/>
        <w:rPr>
          <w:rFonts w:ascii="Arial" w:hAnsi="Arial" w:cs="Arial"/>
        </w:rPr>
      </w:pPr>
      <w:r w:rsidRPr="00C55644">
        <w:rPr>
          <w:rFonts w:ascii="Arial" w:hAnsi="Arial" w:cs="Arial"/>
        </w:rPr>
        <w:t>Por cada escrito ingresado por mesa de entrada se repondrá el original con 13</w:t>
      </w:r>
    </w:p>
    <w:p w14:paraId="1A34A5A6" w14:textId="77777777" w:rsidR="00192790" w:rsidRPr="00C55644" w:rsidRDefault="00192790" w:rsidP="00192790">
      <w:pPr>
        <w:numPr>
          <w:ilvl w:val="0"/>
          <w:numId w:val="45"/>
        </w:numPr>
        <w:jc w:val="both"/>
        <w:rPr>
          <w:rFonts w:ascii="Arial" w:hAnsi="Arial" w:cs="Arial"/>
        </w:rPr>
      </w:pPr>
      <w:r w:rsidRPr="00C55644">
        <w:rPr>
          <w:rFonts w:ascii="Arial" w:hAnsi="Arial" w:cs="Arial"/>
        </w:rPr>
        <w:t xml:space="preserve">Por cada hoja subsiguiente 3 </w:t>
      </w:r>
    </w:p>
    <w:p w14:paraId="70C39DF4" w14:textId="77777777" w:rsidR="00192790" w:rsidRPr="00C55644" w:rsidRDefault="00192790" w:rsidP="00192790">
      <w:pPr>
        <w:numPr>
          <w:ilvl w:val="0"/>
          <w:numId w:val="45"/>
        </w:numPr>
        <w:jc w:val="both"/>
        <w:rPr>
          <w:rFonts w:ascii="Arial" w:hAnsi="Arial" w:cs="Arial"/>
        </w:rPr>
      </w:pPr>
      <w:r w:rsidRPr="00C55644">
        <w:rPr>
          <w:rFonts w:ascii="Arial" w:hAnsi="Arial" w:cs="Arial"/>
        </w:rPr>
        <w:t>Por convenios de pago 26</w:t>
      </w:r>
    </w:p>
    <w:p w14:paraId="1B8F92E1" w14:textId="77777777" w:rsidR="00192790" w:rsidRPr="00C55644" w:rsidRDefault="00192790" w:rsidP="00192790">
      <w:pPr>
        <w:numPr>
          <w:ilvl w:val="0"/>
          <w:numId w:val="45"/>
        </w:numPr>
        <w:jc w:val="both"/>
        <w:rPr>
          <w:rFonts w:ascii="Arial" w:hAnsi="Arial" w:cs="Arial"/>
        </w:rPr>
      </w:pPr>
      <w:r w:rsidRPr="00C55644">
        <w:rPr>
          <w:rFonts w:ascii="Arial" w:hAnsi="Arial" w:cs="Arial"/>
        </w:rPr>
        <w:t>Por permisos para realizar espectáculos públicos 58</w:t>
      </w:r>
    </w:p>
    <w:p w14:paraId="6E027151" w14:textId="77777777" w:rsidR="00192790" w:rsidRPr="00C55644" w:rsidRDefault="00192790" w:rsidP="00192790">
      <w:pPr>
        <w:numPr>
          <w:ilvl w:val="0"/>
          <w:numId w:val="45"/>
        </w:numPr>
        <w:jc w:val="both"/>
        <w:rPr>
          <w:rFonts w:ascii="Arial" w:hAnsi="Arial" w:cs="Arial"/>
        </w:rPr>
      </w:pPr>
      <w:r w:rsidRPr="00C55644">
        <w:rPr>
          <w:rFonts w:ascii="Arial" w:hAnsi="Arial" w:cs="Arial"/>
        </w:rPr>
        <w:t>Por prórroga de espectáculos 32</w:t>
      </w:r>
    </w:p>
    <w:p w14:paraId="6EC21760" w14:textId="77777777" w:rsidR="00192790" w:rsidRPr="00C55644" w:rsidRDefault="00192790" w:rsidP="00192790">
      <w:pPr>
        <w:numPr>
          <w:ilvl w:val="0"/>
          <w:numId w:val="45"/>
        </w:numPr>
        <w:rPr>
          <w:rFonts w:ascii="Arial" w:hAnsi="Arial" w:cs="Arial"/>
        </w:rPr>
      </w:pPr>
      <w:r w:rsidRPr="00C55644">
        <w:rPr>
          <w:rFonts w:ascii="Arial" w:hAnsi="Arial" w:cs="Arial"/>
        </w:rPr>
        <w:t>Por libre deuda transferencia automotor sobre el valor declarado o el de tabla el que sea mayor  0,2% con un mínimo de 52</w:t>
      </w:r>
    </w:p>
    <w:p w14:paraId="2707ADE5" w14:textId="77777777" w:rsidR="00192790" w:rsidRPr="00C55644" w:rsidRDefault="00192790" w:rsidP="00192790">
      <w:pPr>
        <w:numPr>
          <w:ilvl w:val="0"/>
          <w:numId w:val="45"/>
        </w:numPr>
        <w:jc w:val="both"/>
        <w:rPr>
          <w:rFonts w:ascii="Arial" w:hAnsi="Arial" w:cs="Arial"/>
        </w:rPr>
      </w:pPr>
      <w:r w:rsidRPr="00C55644">
        <w:rPr>
          <w:rFonts w:ascii="Arial" w:hAnsi="Arial" w:cs="Arial"/>
        </w:rPr>
        <w:t>Por certificado de libre deuda de inmuebles en operaciones onerosas sobre el valor declarado 0,2% con un mínimo de 32</w:t>
      </w:r>
    </w:p>
    <w:p w14:paraId="6CA6F2F2" w14:textId="77777777" w:rsidR="00192790" w:rsidRPr="00C55644" w:rsidRDefault="00192790" w:rsidP="00192790">
      <w:pPr>
        <w:numPr>
          <w:ilvl w:val="0"/>
          <w:numId w:val="45"/>
        </w:numPr>
        <w:jc w:val="both"/>
        <w:rPr>
          <w:rFonts w:ascii="Arial" w:hAnsi="Arial" w:cs="Arial"/>
        </w:rPr>
      </w:pPr>
      <w:r w:rsidRPr="00C55644">
        <w:rPr>
          <w:rFonts w:ascii="Arial" w:hAnsi="Arial" w:cs="Arial"/>
        </w:rPr>
        <w:t>Por certificado de libre deuda de inmuebles operaciones a título gratuito sobre el avalúo fiscal 0,15% con un mínimo de 32</w:t>
      </w:r>
    </w:p>
    <w:p w14:paraId="5BC31610" w14:textId="77777777" w:rsidR="00192790" w:rsidRPr="00C55644" w:rsidRDefault="00192790" w:rsidP="00192790">
      <w:pPr>
        <w:numPr>
          <w:ilvl w:val="0"/>
          <w:numId w:val="45"/>
        </w:numPr>
        <w:jc w:val="both"/>
        <w:rPr>
          <w:rFonts w:ascii="Arial" w:hAnsi="Arial" w:cs="Arial"/>
        </w:rPr>
      </w:pPr>
      <w:r w:rsidRPr="00C55644">
        <w:rPr>
          <w:rFonts w:ascii="Arial" w:hAnsi="Arial" w:cs="Arial"/>
        </w:rPr>
        <w:t>Por cada mil boletines o fracción 31</w:t>
      </w:r>
    </w:p>
    <w:p w14:paraId="6632503B" w14:textId="77777777" w:rsidR="00192790" w:rsidRPr="00C55644" w:rsidRDefault="00192790" w:rsidP="00192790">
      <w:pPr>
        <w:numPr>
          <w:ilvl w:val="0"/>
          <w:numId w:val="45"/>
        </w:numPr>
        <w:jc w:val="both"/>
        <w:rPr>
          <w:rFonts w:ascii="Arial" w:hAnsi="Arial" w:cs="Arial"/>
        </w:rPr>
      </w:pPr>
      <w:r w:rsidRPr="00C55644">
        <w:rPr>
          <w:rFonts w:ascii="Arial" w:hAnsi="Arial" w:cs="Arial"/>
        </w:rPr>
        <w:t>Por cartelera completa 32</w:t>
      </w:r>
    </w:p>
    <w:p w14:paraId="333CE145" w14:textId="77777777" w:rsidR="00192790" w:rsidRPr="00C55644" w:rsidRDefault="00192790" w:rsidP="00192790">
      <w:pPr>
        <w:numPr>
          <w:ilvl w:val="0"/>
          <w:numId w:val="45"/>
        </w:numPr>
        <w:jc w:val="both"/>
        <w:rPr>
          <w:rFonts w:ascii="Arial" w:hAnsi="Arial" w:cs="Arial"/>
        </w:rPr>
      </w:pPr>
      <w:r w:rsidRPr="00C55644">
        <w:rPr>
          <w:rFonts w:ascii="Arial" w:hAnsi="Arial" w:cs="Arial"/>
        </w:rPr>
        <w:t>Inscripción anual de contratistas y/o albañiles para trabajos en cementerio 38</w:t>
      </w:r>
    </w:p>
    <w:p w14:paraId="419AD4E1" w14:textId="77777777" w:rsidR="00192790" w:rsidRPr="00C55644" w:rsidRDefault="00192790" w:rsidP="00192790">
      <w:pPr>
        <w:numPr>
          <w:ilvl w:val="0"/>
          <w:numId w:val="45"/>
        </w:numPr>
        <w:jc w:val="both"/>
        <w:rPr>
          <w:rFonts w:ascii="Arial" w:hAnsi="Arial" w:cs="Arial"/>
        </w:rPr>
      </w:pPr>
      <w:r w:rsidRPr="00C55644">
        <w:rPr>
          <w:rFonts w:ascii="Arial" w:hAnsi="Arial" w:cs="Arial"/>
        </w:rPr>
        <w:t>Habilitación</w:t>
      </w:r>
      <w:r>
        <w:rPr>
          <w:rFonts w:ascii="Arial" w:hAnsi="Arial" w:cs="Arial"/>
        </w:rPr>
        <w:t xml:space="preserve"> </w:t>
      </w:r>
      <w:r w:rsidRPr="00C55644">
        <w:rPr>
          <w:rFonts w:ascii="Arial" w:hAnsi="Arial" w:cs="Arial"/>
        </w:rPr>
        <w:t>de negocios, excepto los eximidos del artículo 33</w:t>
      </w:r>
      <w:r>
        <w:rPr>
          <w:rFonts w:ascii="Arial" w:hAnsi="Arial" w:cs="Arial"/>
        </w:rPr>
        <w:t>°</w:t>
      </w:r>
      <w:r w:rsidRPr="00C55644">
        <w:rPr>
          <w:rFonts w:ascii="Arial" w:hAnsi="Arial" w:cs="Arial"/>
        </w:rPr>
        <w:t xml:space="preserve"> inciso c</w:t>
      </w:r>
      <w:r>
        <w:rPr>
          <w:rFonts w:ascii="Arial" w:hAnsi="Arial" w:cs="Arial"/>
        </w:rPr>
        <w:t>)</w:t>
      </w:r>
      <w:r w:rsidRPr="00C55644">
        <w:rPr>
          <w:rFonts w:ascii="Arial" w:hAnsi="Arial" w:cs="Arial"/>
        </w:rPr>
        <w:t xml:space="preserve"> 312</w:t>
      </w:r>
    </w:p>
    <w:p w14:paraId="6BE59A25" w14:textId="77777777" w:rsidR="00192790" w:rsidRPr="00C55644" w:rsidRDefault="00192790" w:rsidP="00192790">
      <w:pPr>
        <w:numPr>
          <w:ilvl w:val="0"/>
          <w:numId w:val="45"/>
        </w:numPr>
        <w:jc w:val="both"/>
        <w:rPr>
          <w:rFonts w:ascii="Arial" w:hAnsi="Arial" w:cs="Arial"/>
        </w:rPr>
      </w:pPr>
      <w:r w:rsidRPr="00C55644">
        <w:rPr>
          <w:rFonts w:ascii="Arial" w:hAnsi="Arial" w:cs="Arial"/>
        </w:rPr>
        <w:t>Renovación de habilitación del inciso l) 312</w:t>
      </w:r>
    </w:p>
    <w:p w14:paraId="6257788C" w14:textId="77777777" w:rsidR="00192790" w:rsidRPr="00C55644" w:rsidRDefault="00192790" w:rsidP="00192790">
      <w:pPr>
        <w:numPr>
          <w:ilvl w:val="0"/>
          <w:numId w:val="45"/>
        </w:numPr>
        <w:jc w:val="both"/>
        <w:rPr>
          <w:rFonts w:ascii="Arial" w:hAnsi="Arial" w:cs="Arial"/>
        </w:rPr>
      </w:pPr>
      <w:r w:rsidRPr="00C55644">
        <w:rPr>
          <w:rFonts w:ascii="Arial" w:hAnsi="Arial" w:cs="Arial"/>
        </w:rPr>
        <w:t xml:space="preserve">Carnet de conductor Por primera vez. 156 </w:t>
      </w:r>
    </w:p>
    <w:p w14:paraId="50B87D7B" w14:textId="77777777" w:rsidR="00192790" w:rsidRPr="00C55644" w:rsidRDefault="00192790" w:rsidP="00192790">
      <w:pPr>
        <w:numPr>
          <w:ilvl w:val="0"/>
          <w:numId w:val="45"/>
        </w:numPr>
        <w:jc w:val="both"/>
        <w:rPr>
          <w:rFonts w:ascii="Arial" w:hAnsi="Arial" w:cs="Arial"/>
        </w:rPr>
      </w:pPr>
      <w:r w:rsidRPr="00C55644">
        <w:rPr>
          <w:rFonts w:ascii="Arial" w:hAnsi="Arial" w:cs="Arial"/>
        </w:rPr>
        <w:t xml:space="preserve">De </w:t>
      </w:r>
      <w:smartTag w:uri="urn:schemas-microsoft-com:office:smarttags" w:element="metricconverter">
        <w:smartTagPr>
          <w:attr w:name="ProductID" w:val="17 a"/>
        </w:smartTagPr>
        <w:r w:rsidRPr="00C55644">
          <w:rPr>
            <w:rFonts w:ascii="Arial" w:hAnsi="Arial" w:cs="Arial"/>
          </w:rPr>
          <w:t>17 a</w:t>
        </w:r>
      </w:smartTag>
      <w:r w:rsidRPr="00C55644">
        <w:rPr>
          <w:rFonts w:ascii="Arial" w:hAnsi="Arial" w:cs="Arial"/>
        </w:rPr>
        <w:t xml:space="preserve"> 20 años 156</w:t>
      </w:r>
    </w:p>
    <w:p w14:paraId="50B2C3BB" w14:textId="77777777" w:rsidR="00192790" w:rsidRPr="00C55644" w:rsidRDefault="00192790" w:rsidP="00192790">
      <w:pPr>
        <w:ind w:left="720"/>
        <w:jc w:val="both"/>
        <w:rPr>
          <w:rFonts w:ascii="Arial" w:hAnsi="Arial" w:cs="Arial"/>
        </w:rPr>
      </w:pPr>
      <w:r w:rsidRPr="00C55644">
        <w:rPr>
          <w:rFonts w:ascii="Arial" w:hAnsi="Arial" w:cs="Arial"/>
        </w:rPr>
        <w:t xml:space="preserve">De </w:t>
      </w:r>
      <w:smartTag w:uri="urn:schemas-microsoft-com:office:smarttags" w:element="metricconverter">
        <w:smartTagPr>
          <w:attr w:name="ProductID" w:val="21 a"/>
        </w:smartTagPr>
        <w:r w:rsidRPr="00C55644">
          <w:rPr>
            <w:rFonts w:ascii="Arial" w:hAnsi="Arial" w:cs="Arial"/>
          </w:rPr>
          <w:t>21 a</w:t>
        </w:r>
      </w:smartTag>
      <w:r w:rsidRPr="00C55644">
        <w:rPr>
          <w:rFonts w:ascii="Arial" w:hAnsi="Arial" w:cs="Arial"/>
        </w:rPr>
        <w:t xml:space="preserve"> 60 años 208</w:t>
      </w:r>
    </w:p>
    <w:p w14:paraId="750BB3EC" w14:textId="77777777" w:rsidR="00192790" w:rsidRPr="00C55644" w:rsidRDefault="00192790" w:rsidP="00192790">
      <w:pPr>
        <w:ind w:left="720"/>
        <w:jc w:val="both"/>
        <w:rPr>
          <w:rFonts w:ascii="Arial" w:hAnsi="Arial" w:cs="Arial"/>
        </w:rPr>
      </w:pPr>
      <w:r w:rsidRPr="00C55644">
        <w:rPr>
          <w:rFonts w:ascii="Arial" w:hAnsi="Arial" w:cs="Arial"/>
        </w:rPr>
        <w:t xml:space="preserve">De </w:t>
      </w:r>
      <w:smartTag w:uri="urn:schemas-microsoft-com:office:smarttags" w:element="metricconverter">
        <w:smartTagPr>
          <w:attr w:name="ProductID" w:val="60 a"/>
        </w:smartTagPr>
        <w:r w:rsidRPr="00C55644">
          <w:rPr>
            <w:rFonts w:ascii="Arial" w:hAnsi="Arial" w:cs="Arial"/>
          </w:rPr>
          <w:t>60 a</w:t>
        </w:r>
      </w:smartTag>
      <w:r w:rsidRPr="00C55644">
        <w:rPr>
          <w:rFonts w:ascii="Arial" w:hAnsi="Arial" w:cs="Arial"/>
        </w:rPr>
        <w:t xml:space="preserve"> 65 años 187</w:t>
      </w:r>
    </w:p>
    <w:p w14:paraId="5D026084" w14:textId="77777777" w:rsidR="00192790" w:rsidRPr="00C55644" w:rsidRDefault="00192790" w:rsidP="00192790">
      <w:pPr>
        <w:ind w:left="720"/>
        <w:jc w:val="both"/>
        <w:rPr>
          <w:rFonts w:ascii="Arial" w:hAnsi="Arial" w:cs="Arial"/>
        </w:rPr>
      </w:pPr>
      <w:r w:rsidRPr="00C55644">
        <w:rPr>
          <w:rFonts w:ascii="Arial" w:hAnsi="Arial" w:cs="Arial"/>
        </w:rPr>
        <w:t xml:space="preserve">De </w:t>
      </w:r>
      <w:smartTag w:uri="urn:schemas-microsoft-com:office:smarttags" w:element="metricconverter">
        <w:smartTagPr>
          <w:attr w:name="ProductID" w:val="65 a"/>
        </w:smartTagPr>
        <w:r w:rsidRPr="00C55644">
          <w:rPr>
            <w:rFonts w:ascii="Arial" w:hAnsi="Arial" w:cs="Arial"/>
          </w:rPr>
          <w:t>65 a</w:t>
        </w:r>
      </w:smartTag>
      <w:r w:rsidRPr="00C55644">
        <w:rPr>
          <w:rFonts w:ascii="Arial" w:hAnsi="Arial" w:cs="Arial"/>
        </w:rPr>
        <w:t xml:space="preserve"> 70 años 177</w:t>
      </w:r>
    </w:p>
    <w:p w14:paraId="3F3D847D" w14:textId="77777777" w:rsidR="00192790" w:rsidRPr="00C55644" w:rsidRDefault="00192790" w:rsidP="00192790">
      <w:pPr>
        <w:ind w:left="720"/>
        <w:jc w:val="both"/>
        <w:rPr>
          <w:rFonts w:ascii="Arial" w:hAnsi="Arial" w:cs="Arial"/>
        </w:rPr>
      </w:pPr>
      <w:r w:rsidRPr="00C55644">
        <w:rPr>
          <w:rFonts w:ascii="Arial" w:hAnsi="Arial" w:cs="Arial"/>
        </w:rPr>
        <w:t>De 70 años en adelante 156</w:t>
      </w:r>
    </w:p>
    <w:p w14:paraId="361095C3" w14:textId="77777777" w:rsidR="00192790" w:rsidRPr="00C55644" w:rsidRDefault="00192790" w:rsidP="00192790">
      <w:pPr>
        <w:ind w:left="720"/>
        <w:jc w:val="both"/>
        <w:rPr>
          <w:rFonts w:ascii="Arial" w:hAnsi="Arial" w:cs="Arial"/>
        </w:rPr>
      </w:pPr>
      <w:r w:rsidRPr="00C55644">
        <w:rPr>
          <w:rFonts w:ascii="Arial" w:hAnsi="Arial" w:cs="Arial"/>
        </w:rPr>
        <w:t>Por extravío 156</w:t>
      </w:r>
    </w:p>
    <w:p w14:paraId="354E3853" w14:textId="77777777" w:rsidR="00192790" w:rsidRPr="00C55644" w:rsidRDefault="00192790" w:rsidP="00192790">
      <w:pPr>
        <w:ind w:left="720"/>
        <w:jc w:val="both"/>
        <w:rPr>
          <w:rFonts w:ascii="Arial" w:hAnsi="Arial" w:cs="Arial"/>
        </w:rPr>
      </w:pPr>
      <w:r w:rsidRPr="00C55644">
        <w:rPr>
          <w:rFonts w:ascii="Arial" w:hAnsi="Arial" w:cs="Arial"/>
        </w:rPr>
        <w:t>Por cada anexo de carnet 62</w:t>
      </w:r>
    </w:p>
    <w:p w14:paraId="14D3A3DE" w14:textId="77777777" w:rsidR="00192790" w:rsidRPr="00C55644" w:rsidRDefault="00192790" w:rsidP="00192790">
      <w:pPr>
        <w:ind w:left="720"/>
        <w:jc w:val="both"/>
        <w:rPr>
          <w:rFonts w:ascii="Arial" w:hAnsi="Arial" w:cs="Arial"/>
        </w:rPr>
      </w:pPr>
      <w:r w:rsidRPr="00C55644">
        <w:rPr>
          <w:rFonts w:ascii="Arial" w:hAnsi="Arial" w:cs="Arial"/>
        </w:rPr>
        <w:t>Categoría C/D/E 208</w:t>
      </w:r>
    </w:p>
    <w:p w14:paraId="16423BB7" w14:textId="77777777" w:rsidR="00192790" w:rsidRPr="00C55644" w:rsidRDefault="00192790" w:rsidP="00192790">
      <w:pPr>
        <w:numPr>
          <w:ilvl w:val="0"/>
          <w:numId w:val="45"/>
        </w:numPr>
        <w:rPr>
          <w:rFonts w:ascii="Arial" w:hAnsi="Arial" w:cs="Arial"/>
        </w:rPr>
      </w:pPr>
      <w:r w:rsidRPr="00C55644">
        <w:rPr>
          <w:rFonts w:ascii="Arial" w:hAnsi="Arial" w:cs="Arial"/>
        </w:rPr>
        <w:t>Examen técnico, práctico para carnet de conductor 146</w:t>
      </w:r>
    </w:p>
    <w:p w14:paraId="3E18FDFD" w14:textId="47B385B2" w:rsidR="00192790" w:rsidRPr="00C04628" w:rsidRDefault="00192790" w:rsidP="00192790">
      <w:pPr>
        <w:numPr>
          <w:ilvl w:val="0"/>
          <w:numId w:val="45"/>
        </w:numPr>
        <w:jc w:val="both"/>
        <w:rPr>
          <w:rFonts w:ascii="Arial" w:hAnsi="Arial" w:cs="Arial"/>
        </w:rPr>
      </w:pPr>
      <w:r w:rsidRPr="00C55644">
        <w:rPr>
          <w:rFonts w:ascii="Arial" w:hAnsi="Arial" w:cs="Arial"/>
        </w:rPr>
        <w:t>Certificado de libre multa automotor 42</w:t>
      </w:r>
    </w:p>
    <w:p w14:paraId="5FD49C30" w14:textId="77777777" w:rsidR="00192790" w:rsidRPr="00C55644" w:rsidRDefault="00192790" w:rsidP="00192790">
      <w:pPr>
        <w:numPr>
          <w:ilvl w:val="0"/>
          <w:numId w:val="45"/>
        </w:numPr>
        <w:jc w:val="both"/>
        <w:rPr>
          <w:rFonts w:ascii="Arial" w:hAnsi="Arial" w:cs="Arial"/>
        </w:rPr>
      </w:pPr>
      <w:r w:rsidRPr="00C55644">
        <w:rPr>
          <w:rFonts w:ascii="Arial" w:hAnsi="Arial" w:cs="Arial"/>
        </w:rPr>
        <w:t>Certificado de Baja automotor 156</w:t>
      </w:r>
    </w:p>
    <w:p w14:paraId="7A78D000" w14:textId="77777777" w:rsidR="00192790" w:rsidRPr="00C55644" w:rsidRDefault="00192790" w:rsidP="00192790">
      <w:pPr>
        <w:numPr>
          <w:ilvl w:val="0"/>
          <w:numId w:val="45"/>
        </w:numPr>
        <w:jc w:val="both"/>
        <w:rPr>
          <w:rFonts w:ascii="Arial" w:hAnsi="Arial" w:cs="Arial"/>
        </w:rPr>
      </w:pPr>
      <w:r w:rsidRPr="00C55644">
        <w:rPr>
          <w:rFonts w:ascii="Arial" w:hAnsi="Arial" w:cs="Arial"/>
        </w:rPr>
        <w:t>Formulario.1057 52</w:t>
      </w:r>
    </w:p>
    <w:p w14:paraId="07D085CB" w14:textId="77777777" w:rsidR="00192790" w:rsidRPr="00C55644" w:rsidRDefault="00192790" w:rsidP="00192790">
      <w:pPr>
        <w:numPr>
          <w:ilvl w:val="0"/>
          <w:numId w:val="45"/>
        </w:numPr>
        <w:jc w:val="both"/>
        <w:rPr>
          <w:rFonts w:ascii="Arial" w:hAnsi="Arial" w:cs="Arial"/>
        </w:rPr>
      </w:pPr>
      <w:r w:rsidRPr="00C55644">
        <w:rPr>
          <w:rFonts w:ascii="Arial" w:hAnsi="Arial" w:cs="Arial"/>
        </w:rPr>
        <w:t>Formalizar convenio de pagos “Patente automotor” 52</w:t>
      </w:r>
    </w:p>
    <w:p w14:paraId="65A95E89" w14:textId="77777777" w:rsidR="00192790" w:rsidRPr="00C55644" w:rsidRDefault="00192790" w:rsidP="00192790">
      <w:pPr>
        <w:numPr>
          <w:ilvl w:val="0"/>
          <w:numId w:val="45"/>
        </w:numPr>
        <w:jc w:val="both"/>
        <w:rPr>
          <w:rFonts w:ascii="Arial" w:hAnsi="Arial" w:cs="Arial"/>
        </w:rPr>
      </w:pPr>
      <w:r w:rsidRPr="00C55644">
        <w:rPr>
          <w:rFonts w:ascii="Arial" w:hAnsi="Arial" w:cs="Arial"/>
        </w:rPr>
        <w:t>Liquidación cuotas vencidas de convenio “Patente automotor”  20</w:t>
      </w:r>
    </w:p>
    <w:p w14:paraId="2D9CAAE7" w14:textId="77777777" w:rsidR="00192790" w:rsidRPr="00C55644" w:rsidRDefault="00192790" w:rsidP="00192790">
      <w:pPr>
        <w:numPr>
          <w:ilvl w:val="0"/>
          <w:numId w:val="45"/>
        </w:numPr>
        <w:jc w:val="both"/>
        <w:rPr>
          <w:rFonts w:ascii="Arial" w:hAnsi="Arial" w:cs="Arial"/>
        </w:rPr>
      </w:pPr>
      <w:r w:rsidRPr="00C55644">
        <w:rPr>
          <w:rFonts w:ascii="Arial" w:hAnsi="Arial" w:cs="Arial"/>
        </w:rPr>
        <w:t xml:space="preserve">Informe de deuda “Patente automotor” 20 </w:t>
      </w:r>
    </w:p>
    <w:p w14:paraId="6E55206E" w14:textId="77777777" w:rsidR="00192790" w:rsidRPr="00C55644" w:rsidRDefault="00192790" w:rsidP="00192790">
      <w:pPr>
        <w:numPr>
          <w:ilvl w:val="0"/>
          <w:numId w:val="45"/>
        </w:numPr>
        <w:jc w:val="both"/>
        <w:rPr>
          <w:rFonts w:ascii="Arial" w:hAnsi="Arial" w:cs="Arial"/>
        </w:rPr>
      </w:pPr>
      <w:r w:rsidRPr="00C55644">
        <w:rPr>
          <w:rFonts w:ascii="Arial" w:hAnsi="Arial" w:cs="Arial"/>
        </w:rPr>
        <w:t xml:space="preserve">Liquidación deuda “Patente automotor” 20 </w:t>
      </w:r>
    </w:p>
    <w:p w14:paraId="52CA04DC" w14:textId="77777777" w:rsidR="00192790" w:rsidRPr="00C55644" w:rsidRDefault="00192790" w:rsidP="00192790">
      <w:pPr>
        <w:numPr>
          <w:ilvl w:val="0"/>
          <w:numId w:val="45"/>
        </w:numPr>
        <w:jc w:val="both"/>
        <w:rPr>
          <w:rFonts w:ascii="Arial" w:hAnsi="Arial" w:cs="Arial"/>
        </w:rPr>
      </w:pPr>
      <w:r w:rsidRPr="00C55644">
        <w:rPr>
          <w:rFonts w:ascii="Arial" w:hAnsi="Arial" w:cs="Arial"/>
        </w:rPr>
        <w:t>Alta ingreso a la provincia sobre el valor declarado o el de tabla el que resulte mayor 0,3% con un mínimo de 52</w:t>
      </w:r>
    </w:p>
    <w:p w14:paraId="2B295127" w14:textId="77777777" w:rsidR="00192790" w:rsidRPr="00C55644" w:rsidRDefault="00192790" w:rsidP="00192790">
      <w:pPr>
        <w:numPr>
          <w:ilvl w:val="0"/>
          <w:numId w:val="45"/>
        </w:numPr>
        <w:jc w:val="both"/>
        <w:rPr>
          <w:rFonts w:ascii="Arial" w:hAnsi="Arial" w:cs="Arial"/>
        </w:rPr>
      </w:pPr>
      <w:r w:rsidRPr="00C55644">
        <w:rPr>
          <w:rFonts w:ascii="Arial" w:hAnsi="Arial" w:cs="Arial"/>
        </w:rPr>
        <w:t>Alta cero kilómetro sobre el valor de factura o el de tabla el que resulte mayor 0,3% con un mínimo de 130</w:t>
      </w:r>
    </w:p>
    <w:p w14:paraId="6B1B07DA" w14:textId="77777777" w:rsidR="00192790" w:rsidRPr="00C55644" w:rsidRDefault="00192790" w:rsidP="00192790">
      <w:pPr>
        <w:numPr>
          <w:ilvl w:val="0"/>
          <w:numId w:val="45"/>
        </w:numPr>
        <w:jc w:val="both"/>
        <w:rPr>
          <w:rFonts w:ascii="Arial" w:hAnsi="Arial" w:cs="Arial"/>
        </w:rPr>
      </w:pPr>
      <w:r w:rsidRPr="00C55644">
        <w:rPr>
          <w:rFonts w:ascii="Arial" w:hAnsi="Arial" w:cs="Arial"/>
        </w:rPr>
        <w:t>Autorización conexión gas 650</w:t>
      </w:r>
    </w:p>
    <w:p w14:paraId="0709295D" w14:textId="77777777" w:rsidR="00192790" w:rsidRPr="00C55644" w:rsidRDefault="00192790" w:rsidP="00192790">
      <w:pPr>
        <w:numPr>
          <w:ilvl w:val="0"/>
          <w:numId w:val="45"/>
        </w:numPr>
        <w:autoSpaceDE w:val="0"/>
        <w:autoSpaceDN w:val="0"/>
        <w:adjustRightInd w:val="0"/>
        <w:rPr>
          <w:rFonts w:ascii="Arial" w:hAnsi="Arial" w:cs="Arial"/>
        </w:rPr>
      </w:pPr>
      <w:r w:rsidRPr="00C55644">
        <w:rPr>
          <w:rFonts w:ascii="Arial" w:hAnsi="Arial" w:cs="Arial"/>
        </w:rPr>
        <w:t xml:space="preserve"> Inscripción y/o renovación de Hipotecas, Prendas en otros gravámenes 169</w:t>
      </w:r>
    </w:p>
    <w:p w14:paraId="05848F4F" w14:textId="77777777" w:rsidR="00192790" w:rsidRPr="00C55644" w:rsidRDefault="00192790" w:rsidP="00192790">
      <w:pPr>
        <w:numPr>
          <w:ilvl w:val="0"/>
          <w:numId w:val="45"/>
        </w:numPr>
        <w:jc w:val="both"/>
        <w:rPr>
          <w:rFonts w:ascii="Arial" w:hAnsi="Arial" w:cs="Arial"/>
        </w:rPr>
      </w:pPr>
      <w:r w:rsidRPr="00C55644">
        <w:rPr>
          <w:rFonts w:ascii="Arial" w:hAnsi="Arial" w:cs="Arial"/>
        </w:rPr>
        <w:t xml:space="preserve"> Otros certificados sobre  rodados 178</w:t>
      </w:r>
    </w:p>
    <w:p w14:paraId="497A77DB" w14:textId="77777777" w:rsidR="00192790" w:rsidRPr="00C55644" w:rsidRDefault="00192790" w:rsidP="00192790">
      <w:pPr>
        <w:jc w:val="both"/>
        <w:rPr>
          <w:rFonts w:ascii="Arial" w:hAnsi="Arial" w:cs="Arial"/>
        </w:rPr>
      </w:pPr>
    </w:p>
    <w:p w14:paraId="7A54E233" w14:textId="77777777" w:rsidR="00192790" w:rsidRPr="00C55644" w:rsidRDefault="00192790" w:rsidP="00192790">
      <w:pPr>
        <w:jc w:val="both"/>
        <w:rPr>
          <w:rFonts w:ascii="Arial" w:hAnsi="Arial" w:cs="Arial"/>
        </w:rPr>
      </w:pPr>
      <w:r w:rsidRPr="00C55644">
        <w:rPr>
          <w:rFonts w:ascii="Arial" w:hAnsi="Arial" w:cs="Arial"/>
          <w:b/>
          <w:bCs/>
          <w:u w:val="single"/>
        </w:rPr>
        <w:t>Artículo 51ro.-</w:t>
      </w:r>
      <w:r w:rsidRPr="00C55644">
        <w:rPr>
          <w:rFonts w:ascii="Arial" w:hAnsi="Arial" w:cs="Arial"/>
        </w:rPr>
        <w:t xml:space="preserve"> Quienes suscriban contratos con </w:t>
      </w:r>
      <w:smartTag w:uri="urn:schemas-microsoft-com:office:smarttags" w:element="PersonName">
        <w:smartTagPr>
          <w:attr w:name="ProductID" w:val="la Municipalidad"/>
        </w:smartTagPr>
        <w:r w:rsidRPr="00C55644">
          <w:rPr>
            <w:rFonts w:ascii="Arial" w:hAnsi="Arial" w:cs="Arial"/>
          </w:rPr>
          <w:t>la Municipalidad</w:t>
        </w:r>
      </w:smartTag>
      <w:r w:rsidRPr="00C55644">
        <w:rPr>
          <w:rFonts w:ascii="Arial" w:hAnsi="Arial" w:cs="Arial"/>
        </w:rPr>
        <w:t xml:space="preserve"> abonarán el uno por mil (1 %º) del total, cifra que no podrá ser inferior a 52</w:t>
      </w:r>
    </w:p>
    <w:p w14:paraId="2576AFF9" w14:textId="77777777" w:rsidR="00192790" w:rsidRPr="00C55644" w:rsidRDefault="00192790" w:rsidP="00192790">
      <w:pPr>
        <w:jc w:val="both"/>
        <w:rPr>
          <w:rFonts w:ascii="Arial" w:hAnsi="Arial" w:cs="Arial"/>
        </w:rPr>
      </w:pPr>
    </w:p>
    <w:p w14:paraId="5549973B" w14:textId="77777777" w:rsidR="00192790" w:rsidRPr="00C55644" w:rsidRDefault="00192790" w:rsidP="00192790">
      <w:pPr>
        <w:jc w:val="both"/>
        <w:rPr>
          <w:rFonts w:ascii="Arial" w:hAnsi="Arial" w:cs="Arial"/>
        </w:rPr>
      </w:pPr>
    </w:p>
    <w:p w14:paraId="033B9FFC" w14:textId="77777777" w:rsidR="00192790" w:rsidRDefault="00192790" w:rsidP="00192790">
      <w:pPr>
        <w:jc w:val="center"/>
        <w:rPr>
          <w:rFonts w:ascii="Arial" w:hAnsi="Arial" w:cs="Arial"/>
          <w:b/>
          <w:bCs/>
        </w:rPr>
      </w:pPr>
      <w:r w:rsidRPr="00C55644">
        <w:rPr>
          <w:rFonts w:ascii="Arial" w:hAnsi="Arial" w:cs="Arial"/>
          <w:b/>
          <w:bCs/>
        </w:rPr>
        <w:t>CAPITULO  IX</w:t>
      </w:r>
    </w:p>
    <w:p w14:paraId="21752917" w14:textId="77777777" w:rsidR="00192790" w:rsidRPr="00C55644" w:rsidRDefault="00192790" w:rsidP="00192790">
      <w:pPr>
        <w:jc w:val="center"/>
        <w:rPr>
          <w:rFonts w:ascii="Arial" w:hAnsi="Arial" w:cs="Arial"/>
          <w:b/>
          <w:bCs/>
        </w:rPr>
      </w:pPr>
    </w:p>
    <w:p w14:paraId="26B62715" w14:textId="77777777" w:rsidR="00192790" w:rsidRPr="00C55644" w:rsidRDefault="00192790" w:rsidP="00192790">
      <w:pPr>
        <w:jc w:val="center"/>
        <w:rPr>
          <w:rFonts w:ascii="Arial" w:hAnsi="Arial" w:cs="Arial"/>
          <w:b/>
          <w:bCs/>
        </w:rPr>
      </w:pPr>
      <w:r w:rsidRPr="00C55644">
        <w:rPr>
          <w:rFonts w:ascii="Arial" w:hAnsi="Arial" w:cs="Arial"/>
          <w:b/>
          <w:bCs/>
        </w:rPr>
        <w:t>DERECHO DE EDIFICACIÓN</w:t>
      </w:r>
    </w:p>
    <w:p w14:paraId="3506254D" w14:textId="77777777" w:rsidR="00192790" w:rsidRPr="00C55644" w:rsidRDefault="00192790" w:rsidP="00192790">
      <w:pPr>
        <w:jc w:val="both"/>
        <w:rPr>
          <w:rFonts w:ascii="Arial" w:hAnsi="Arial" w:cs="Arial"/>
        </w:rPr>
      </w:pPr>
    </w:p>
    <w:p w14:paraId="47D1B830" w14:textId="77777777" w:rsidR="00192790" w:rsidRPr="00C55644" w:rsidRDefault="00192790" w:rsidP="00192790">
      <w:pPr>
        <w:tabs>
          <w:tab w:val="left" w:pos="2268"/>
        </w:tabs>
        <w:jc w:val="both"/>
        <w:rPr>
          <w:rFonts w:ascii="Arial" w:hAnsi="Arial" w:cs="Arial"/>
        </w:rPr>
      </w:pPr>
      <w:r w:rsidRPr="00C55644">
        <w:rPr>
          <w:rFonts w:ascii="Arial" w:hAnsi="Arial" w:cs="Arial"/>
          <w:b/>
          <w:bCs/>
          <w:u w:val="single"/>
        </w:rPr>
        <w:t>Artículo 52do.-</w:t>
      </w:r>
      <w:r w:rsidRPr="00C55644">
        <w:rPr>
          <w:rFonts w:ascii="Arial" w:hAnsi="Arial" w:cs="Arial"/>
        </w:rPr>
        <w:t xml:space="preserve"> En cumplimiento del Código Fiscal se establece:</w:t>
      </w:r>
    </w:p>
    <w:p w14:paraId="5393F2A3" w14:textId="77777777" w:rsidR="00192790" w:rsidRPr="00C55644" w:rsidRDefault="00192790" w:rsidP="00192790">
      <w:pPr>
        <w:tabs>
          <w:tab w:val="left" w:pos="2268"/>
        </w:tabs>
        <w:jc w:val="both"/>
        <w:rPr>
          <w:rFonts w:ascii="Arial" w:hAnsi="Arial" w:cs="Arial"/>
        </w:rPr>
      </w:pPr>
      <w:r w:rsidRPr="00C55644">
        <w:rPr>
          <w:rFonts w:ascii="Arial" w:hAnsi="Arial" w:cs="Arial"/>
        </w:rPr>
        <w:t xml:space="preserve"> a) En edificaciones nuevas a construir con una superficie mayor a diez metros cuadrados se tributará el 0.5%</w:t>
      </w:r>
      <w:r>
        <w:rPr>
          <w:rFonts w:ascii="Arial" w:hAnsi="Arial" w:cs="Arial"/>
        </w:rPr>
        <w:t xml:space="preserve"> </w:t>
      </w:r>
      <w:r w:rsidRPr="00C55644">
        <w:rPr>
          <w:rFonts w:ascii="Arial" w:hAnsi="Arial" w:cs="Arial"/>
        </w:rPr>
        <w:t xml:space="preserve">(cinco por mil) del monto total de obra nueva que establece el Colegio de Arquitectos, Ingenieros o Maestros Mayores de Obra de </w:t>
      </w:r>
      <w:smartTag w:uri="urn:schemas-microsoft-com:office:smarttags" w:element="PersonName">
        <w:smartTagPr>
          <w:attr w:name="ProductID" w:val="la Provincia"/>
        </w:smartTagPr>
        <w:r w:rsidRPr="00C55644">
          <w:rPr>
            <w:rFonts w:ascii="Arial" w:hAnsi="Arial" w:cs="Arial"/>
          </w:rPr>
          <w:t>la Provincia</w:t>
        </w:r>
      </w:smartTag>
      <w:r w:rsidRPr="00C55644">
        <w:rPr>
          <w:rFonts w:ascii="Arial" w:hAnsi="Arial" w:cs="Arial"/>
        </w:rPr>
        <w:t xml:space="preserve"> de Santa Fe.</w:t>
      </w:r>
      <w:r>
        <w:rPr>
          <w:rFonts w:ascii="Arial" w:hAnsi="Arial" w:cs="Arial"/>
        </w:rPr>
        <w:t>-</w:t>
      </w:r>
    </w:p>
    <w:p w14:paraId="6DD031F3" w14:textId="77777777" w:rsidR="00192790" w:rsidRPr="00C55644" w:rsidRDefault="00192790" w:rsidP="00192790">
      <w:pPr>
        <w:tabs>
          <w:tab w:val="left" w:pos="2268"/>
        </w:tabs>
        <w:jc w:val="both"/>
        <w:rPr>
          <w:rFonts w:ascii="Arial" w:hAnsi="Arial" w:cs="Arial"/>
        </w:rPr>
      </w:pPr>
      <w:r w:rsidRPr="00C55644">
        <w:rPr>
          <w:rFonts w:ascii="Arial" w:hAnsi="Arial" w:cs="Arial"/>
        </w:rPr>
        <w:t xml:space="preserve">b) En Regularizaciones de propiedades se tributará el 0.5% (cinco por mil) del monto total de obra a regularizar que establece el Colegio de Arquitectos, Ingenieros o Maestros Mayores de Obra de </w:t>
      </w:r>
      <w:smartTag w:uri="urn:schemas-microsoft-com:office:smarttags" w:element="PersonName">
        <w:smartTagPr>
          <w:attr w:name="ProductID" w:val="la Provincia"/>
        </w:smartTagPr>
        <w:r w:rsidRPr="00C55644">
          <w:rPr>
            <w:rFonts w:ascii="Arial" w:hAnsi="Arial" w:cs="Arial"/>
          </w:rPr>
          <w:t>la Provincia</w:t>
        </w:r>
      </w:smartTag>
      <w:r w:rsidRPr="00C55644">
        <w:rPr>
          <w:rFonts w:ascii="Arial" w:hAnsi="Arial" w:cs="Arial"/>
        </w:rPr>
        <w:t xml:space="preserve"> de Santa Fe.</w:t>
      </w:r>
      <w:r>
        <w:rPr>
          <w:rFonts w:ascii="Arial" w:hAnsi="Arial" w:cs="Arial"/>
        </w:rPr>
        <w:t>-</w:t>
      </w:r>
    </w:p>
    <w:p w14:paraId="67193634" w14:textId="77777777" w:rsidR="00192790" w:rsidRPr="00C55644" w:rsidRDefault="00192790" w:rsidP="00192790">
      <w:pPr>
        <w:tabs>
          <w:tab w:val="left" w:pos="2268"/>
        </w:tabs>
        <w:jc w:val="both"/>
        <w:rPr>
          <w:rFonts w:ascii="Arial" w:hAnsi="Arial" w:cs="Arial"/>
        </w:rPr>
      </w:pPr>
      <w:r w:rsidRPr="00C55644">
        <w:rPr>
          <w:rFonts w:ascii="Arial" w:hAnsi="Arial" w:cs="Arial"/>
        </w:rPr>
        <w:t xml:space="preserve">c) En Relevamientos de mejoras se tributará 10% (diez por ciento) del honorario básico que establece el Colegio de Arquitectos, Ingenieros o Maestros Mayores de Obra de </w:t>
      </w:r>
      <w:smartTag w:uri="urn:schemas-microsoft-com:office:smarttags" w:element="PersonName">
        <w:smartTagPr>
          <w:attr w:name="ProductID" w:val="la Provincia"/>
        </w:smartTagPr>
        <w:r w:rsidRPr="00C55644">
          <w:rPr>
            <w:rFonts w:ascii="Arial" w:hAnsi="Arial" w:cs="Arial"/>
          </w:rPr>
          <w:t>la Provincia</w:t>
        </w:r>
      </w:smartTag>
      <w:r w:rsidRPr="00C55644">
        <w:rPr>
          <w:rFonts w:ascii="Arial" w:hAnsi="Arial" w:cs="Arial"/>
        </w:rPr>
        <w:t xml:space="preserve"> de Santa Fe.</w:t>
      </w:r>
      <w:r>
        <w:rPr>
          <w:rFonts w:ascii="Arial" w:hAnsi="Arial" w:cs="Arial"/>
        </w:rPr>
        <w:t>-</w:t>
      </w:r>
    </w:p>
    <w:p w14:paraId="4D415DB4" w14:textId="77777777" w:rsidR="00192790" w:rsidRPr="00C55644" w:rsidRDefault="00192790" w:rsidP="00192790">
      <w:pPr>
        <w:tabs>
          <w:tab w:val="left" w:pos="2268"/>
        </w:tabs>
        <w:jc w:val="both"/>
        <w:rPr>
          <w:rFonts w:ascii="Arial" w:hAnsi="Arial" w:cs="Arial"/>
        </w:rPr>
      </w:pPr>
      <w:r w:rsidRPr="00C55644">
        <w:rPr>
          <w:rFonts w:ascii="Arial" w:hAnsi="Arial" w:cs="Arial"/>
        </w:rPr>
        <w:t>d) En Regularizaciones de propiedades que hayan sido intimadas por el Municipio, se tributará el 4%</w:t>
      </w:r>
      <w:r>
        <w:rPr>
          <w:rFonts w:ascii="Arial" w:hAnsi="Arial" w:cs="Arial"/>
        </w:rPr>
        <w:t xml:space="preserve"> </w:t>
      </w:r>
      <w:r w:rsidRPr="00C55644">
        <w:rPr>
          <w:rFonts w:ascii="Arial" w:hAnsi="Arial" w:cs="Arial"/>
        </w:rPr>
        <w:t xml:space="preserve">(cuatro por ciento) del monto total de obra a regularizar que establece el Colegio de Arquitectos, Ingenieros o Maestros Mayores de Obra de </w:t>
      </w:r>
      <w:smartTag w:uri="urn:schemas-microsoft-com:office:smarttags" w:element="PersonName">
        <w:smartTagPr>
          <w:attr w:name="ProductID" w:val="la Provincia"/>
        </w:smartTagPr>
        <w:r w:rsidRPr="00C55644">
          <w:rPr>
            <w:rFonts w:ascii="Arial" w:hAnsi="Arial" w:cs="Arial"/>
          </w:rPr>
          <w:t>la Provincia</w:t>
        </w:r>
      </w:smartTag>
      <w:r w:rsidRPr="00C55644">
        <w:rPr>
          <w:rFonts w:ascii="Arial" w:hAnsi="Arial" w:cs="Arial"/>
        </w:rPr>
        <w:t xml:space="preserve"> de Santa Fe.</w:t>
      </w:r>
      <w:r>
        <w:rPr>
          <w:rFonts w:ascii="Arial" w:hAnsi="Arial" w:cs="Arial"/>
        </w:rPr>
        <w:t>-</w:t>
      </w:r>
    </w:p>
    <w:p w14:paraId="5FB4A30C" w14:textId="77777777" w:rsidR="00192790" w:rsidRPr="00C55644" w:rsidRDefault="00192790" w:rsidP="00192790">
      <w:pPr>
        <w:tabs>
          <w:tab w:val="left" w:pos="2268"/>
        </w:tabs>
        <w:jc w:val="both"/>
        <w:rPr>
          <w:rFonts w:ascii="Arial" w:hAnsi="Arial" w:cs="Arial"/>
        </w:rPr>
      </w:pPr>
      <w:r w:rsidRPr="00C55644">
        <w:rPr>
          <w:rFonts w:ascii="Arial" w:hAnsi="Arial" w:cs="Arial"/>
        </w:rPr>
        <w:t>e) En Regularizaciones de estructuras que hayan sido intimadas por el Municipio, se tributará el 8%</w:t>
      </w:r>
      <w:r>
        <w:rPr>
          <w:rFonts w:ascii="Arial" w:hAnsi="Arial" w:cs="Arial"/>
        </w:rPr>
        <w:t xml:space="preserve"> </w:t>
      </w:r>
      <w:r w:rsidRPr="00C55644">
        <w:rPr>
          <w:rFonts w:ascii="Arial" w:hAnsi="Arial" w:cs="Arial"/>
        </w:rPr>
        <w:t xml:space="preserve">(ocho por ciento) del monto total de obra a regularizar que establece el Colegio de Arquitectos, Ingenieros o Maestros Mayores de Obra de </w:t>
      </w:r>
      <w:smartTag w:uri="urn:schemas-microsoft-com:office:smarttags" w:element="PersonName">
        <w:smartTagPr>
          <w:attr w:name="ProductID" w:val="la Provincia"/>
        </w:smartTagPr>
        <w:r w:rsidRPr="00C55644">
          <w:rPr>
            <w:rFonts w:ascii="Arial" w:hAnsi="Arial" w:cs="Arial"/>
          </w:rPr>
          <w:t>la Provincia</w:t>
        </w:r>
      </w:smartTag>
      <w:r w:rsidRPr="00C55644">
        <w:rPr>
          <w:rFonts w:ascii="Arial" w:hAnsi="Arial" w:cs="Arial"/>
        </w:rPr>
        <w:t xml:space="preserve"> de Santa Fe.</w:t>
      </w:r>
      <w:r>
        <w:rPr>
          <w:rFonts w:ascii="Arial" w:hAnsi="Arial" w:cs="Arial"/>
        </w:rPr>
        <w:t>-</w:t>
      </w:r>
      <w:r w:rsidRPr="00C55644">
        <w:rPr>
          <w:rFonts w:ascii="Arial" w:hAnsi="Arial" w:cs="Arial"/>
        </w:rPr>
        <w:t xml:space="preserve"> </w:t>
      </w:r>
    </w:p>
    <w:p w14:paraId="2FDFE957" w14:textId="77777777" w:rsidR="00192790" w:rsidRPr="00C55644" w:rsidRDefault="00192790" w:rsidP="00192790">
      <w:pPr>
        <w:tabs>
          <w:tab w:val="left" w:pos="2268"/>
        </w:tabs>
        <w:jc w:val="both"/>
        <w:rPr>
          <w:rFonts w:ascii="Arial" w:hAnsi="Arial" w:cs="Arial"/>
        </w:rPr>
      </w:pPr>
      <w:r w:rsidRPr="00C55644">
        <w:rPr>
          <w:rFonts w:ascii="Arial" w:hAnsi="Arial" w:cs="Arial"/>
        </w:rPr>
        <w:t xml:space="preserve">f) En vivienda única destinada a casa habitación del titular </w:t>
      </w:r>
      <w:r>
        <w:rPr>
          <w:rFonts w:ascii="Arial" w:hAnsi="Arial" w:cs="Arial"/>
        </w:rPr>
        <w:t>o</w:t>
      </w:r>
      <w:r w:rsidRPr="00C55644">
        <w:rPr>
          <w:rFonts w:ascii="Arial" w:hAnsi="Arial" w:cs="Arial"/>
        </w:rPr>
        <w:t xml:space="preserve"> familiar con legajo de excepción municipal aprobado por </w:t>
      </w:r>
      <w:smartTag w:uri="urn:schemas-microsoft-com:office:smarttags" w:element="PersonName">
        <w:smartTagPr>
          <w:attr w:name="ProductID" w:val="la Secretar￭a"/>
        </w:smartTagPr>
        <w:r w:rsidRPr="00C55644">
          <w:rPr>
            <w:rFonts w:ascii="Arial" w:hAnsi="Arial" w:cs="Arial"/>
          </w:rPr>
          <w:t>la Secretaría</w:t>
        </w:r>
      </w:smartTag>
      <w:r w:rsidRPr="00C55644">
        <w:rPr>
          <w:rFonts w:ascii="Arial" w:hAnsi="Arial" w:cs="Arial"/>
        </w:rPr>
        <w:t xml:space="preserve"> de Acción Social, presentando plano Municipal confeccionado por el Municipio o por un Idóneo, se tributará UT 20</w:t>
      </w:r>
      <w:r>
        <w:rPr>
          <w:rFonts w:ascii="Arial" w:hAnsi="Arial" w:cs="Arial"/>
        </w:rPr>
        <w:t>.-</w:t>
      </w:r>
    </w:p>
    <w:p w14:paraId="3C076A40" w14:textId="77777777" w:rsidR="00192790" w:rsidRPr="00C55644" w:rsidRDefault="00192790" w:rsidP="00192790">
      <w:pPr>
        <w:tabs>
          <w:tab w:val="left" w:pos="2268"/>
        </w:tabs>
        <w:jc w:val="both"/>
        <w:rPr>
          <w:rFonts w:ascii="Arial" w:hAnsi="Arial" w:cs="Arial"/>
        </w:rPr>
      </w:pPr>
      <w:r w:rsidRPr="00C55644">
        <w:rPr>
          <w:rFonts w:ascii="Arial" w:hAnsi="Arial" w:cs="Arial"/>
        </w:rPr>
        <w:t>g) Excepciones: No abonarán los derechos de edificación las reparticiones Nacionales, Provinciales y las instituciones deportivas, sociales, culturales, y/o religiosas de la ciudad con personería jurídica.</w:t>
      </w:r>
      <w:r>
        <w:rPr>
          <w:rFonts w:ascii="Arial" w:hAnsi="Arial" w:cs="Arial"/>
        </w:rPr>
        <w:t>-</w:t>
      </w:r>
    </w:p>
    <w:p w14:paraId="0383E335" w14:textId="77777777" w:rsidR="00192790" w:rsidRPr="00C55644" w:rsidRDefault="00192790" w:rsidP="00192790">
      <w:pPr>
        <w:spacing w:line="360" w:lineRule="auto"/>
        <w:jc w:val="both"/>
        <w:rPr>
          <w:rFonts w:ascii="Arial" w:hAnsi="Arial" w:cs="Arial"/>
        </w:rPr>
      </w:pPr>
    </w:p>
    <w:p w14:paraId="75B02671" w14:textId="77777777" w:rsidR="00192790" w:rsidRPr="00C55644" w:rsidRDefault="00192790" w:rsidP="00192790">
      <w:pPr>
        <w:spacing w:line="360" w:lineRule="auto"/>
        <w:jc w:val="both"/>
        <w:rPr>
          <w:rFonts w:ascii="Arial" w:hAnsi="Arial" w:cs="Arial"/>
        </w:rPr>
      </w:pPr>
    </w:p>
    <w:p w14:paraId="01BFB41E" w14:textId="77777777" w:rsidR="00192790" w:rsidRPr="00C55644" w:rsidRDefault="00192790" w:rsidP="00192790">
      <w:pPr>
        <w:spacing w:line="360" w:lineRule="auto"/>
        <w:jc w:val="center"/>
        <w:rPr>
          <w:rFonts w:ascii="Arial" w:hAnsi="Arial" w:cs="Arial"/>
          <w:b/>
          <w:bCs/>
        </w:rPr>
      </w:pPr>
      <w:r w:rsidRPr="00C55644">
        <w:rPr>
          <w:rFonts w:ascii="Arial" w:hAnsi="Arial" w:cs="Arial"/>
          <w:b/>
          <w:bCs/>
        </w:rPr>
        <w:t>CAPITULO X</w:t>
      </w:r>
    </w:p>
    <w:p w14:paraId="326D8824" w14:textId="77777777" w:rsidR="00192790" w:rsidRPr="00C55644" w:rsidRDefault="00192790" w:rsidP="00192790">
      <w:pPr>
        <w:spacing w:line="360" w:lineRule="auto"/>
        <w:jc w:val="center"/>
        <w:rPr>
          <w:rFonts w:ascii="Arial" w:hAnsi="Arial" w:cs="Arial"/>
        </w:rPr>
      </w:pPr>
      <w:r w:rsidRPr="00C55644">
        <w:rPr>
          <w:rFonts w:ascii="Arial" w:hAnsi="Arial" w:cs="Arial"/>
          <w:b/>
          <w:bCs/>
        </w:rPr>
        <w:t>MENSURAS Y SERVICIOS COMPLEMENTARIOS</w:t>
      </w:r>
    </w:p>
    <w:p w14:paraId="2F0C8B1F" w14:textId="77777777" w:rsidR="00192790" w:rsidRPr="00C55644" w:rsidRDefault="00192790" w:rsidP="00192790">
      <w:pPr>
        <w:jc w:val="both"/>
        <w:rPr>
          <w:rFonts w:ascii="Arial" w:hAnsi="Arial" w:cs="Arial"/>
        </w:rPr>
      </w:pPr>
    </w:p>
    <w:p w14:paraId="0F41FE07" w14:textId="77777777" w:rsidR="00192790" w:rsidRPr="00C55644" w:rsidRDefault="00192790" w:rsidP="00192790">
      <w:pPr>
        <w:jc w:val="both"/>
        <w:rPr>
          <w:rFonts w:ascii="Arial" w:hAnsi="Arial" w:cs="Arial"/>
        </w:rPr>
      </w:pPr>
      <w:r w:rsidRPr="00C55644">
        <w:rPr>
          <w:rFonts w:ascii="Arial" w:hAnsi="Arial" w:cs="Arial"/>
          <w:b/>
          <w:bCs/>
          <w:u w:val="single"/>
        </w:rPr>
        <w:t>Artículo 53ro.-</w:t>
      </w:r>
      <w:r w:rsidRPr="00C55644">
        <w:rPr>
          <w:rFonts w:ascii="Arial" w:hAnsi="Arial" w:cs="Arial"/>
        </w:rPr>
        <w:t xml:space="preserve"> Por mensuras y servicios complementarios se abonará:</w:t>
      </w:r>
    </w:p>
    <w:p w14:paraId="71BB1D3E" w14:textId="77777777" w:rsidR="00192790" w:rsidRPr="00C55644" w:rsidRDefault="00192790" w:rsidP="00192790">
      <w:pPr>
        <w:jc w:val="both"/>
        <w:rPr>
          <w:rFonts w:ascii="Arial" w:hAnsi="Arial" w:cs="Arial"/>
        </w:rPr>
      </w:pPr>
    </w:p>
    <w:p w14:paraId="325DD766" w14:textId="77777777" w:rsidR="00192790" w:rsidRPr="00C55644" w:rsidRDefault="00192790" w:rsidP="00192790">
      <w:pPr>
        <w:numPr>
          <w:ilvl w:val="0"/>
          <w:numId w:val="46"/>
        </w:numPr>
        <w:jc w:val="both"/>
        <w:rPr>
          <w:rFonts w:ascii="Arial" w:hAnsi="Arial" w:cs="Arial"/>
        </w:rPr>
      </w:pPr>
      <w:proofErr w:type="spellStart"/>
      <w:r w:rsidRPr="00C55644">
        <w:rPr>
          <w:rFonts w:ascii="Arial" w:hAnsi="Arial" w:cs="Arial"/>
        </w:rPr>
        <w:t>Visación</w:t>
      </w:r>
      <w:proofErr w:type="spellEnd"/>
      <w:r w:rsidRPr="00C55644">
        <w:rPr>
          <w:rFonts w:ascii="Arial" w:hAnsi="Arial" w:cs="Arial"/>
        </w:rPr>
        <w:t xml:space="preserve"> de planos de mensura :</w:t>
      </w:r>
    </w:p>
    <w:p w14:paraId="551D31E7" w14:textId="77777777" w:rsidR="00192790" w:rsidRPr="00C55644" w:rsidRDefault="00192790" w:rsidP="00192790">
      <w:pPr>
        <w:numPr>
          <w:ilvl w:val="1"/>
          <w:numId w:val="46"/>
        </w:numPr>
        <w:tabs>
          <w:tab w:val="clear" w:pos="1440"/>
          <w:tab w:val="num" w:pos="1800"/>
        </w:tabs>
        <w:ind w:left="1800" w:hanging="720"/>
        <w:jc w:val="both"/>
        <w:rPr>
          <w:rFonts w:ascii="Arial" w:hAnsi="Arial" w:cs="Arial"/>
        </w:rPr>
      </w:pPr>
      <w:r w:rsidRPr="00C55644">
        <w:rPr>
          <w:rFonts w:ascii="Arial" w:hAnsi="Arial" w:cs="Arial"/>
        </w:rPr>
        <w:t xml:space="preserve">por cada lote  </w:t>
      </w:r>
      <w:bookmarkStart w:id="52" w:name="_MON_1503750561"/>
      <w:bookmarkEnd w:id="52"/>
      <w:r w:rsidRPr="00C55644">
        <w:rPr>
          <w:rFonts w:ascii="Arial" w:hAnsi="Arial" w:cs="Arial"/>
        </w:rPr>
        <w:t>130</w:t>
      </w:r>
    </w:p>
    <w:p w14:paraId="5C10608E" w14:textId="77777777" w:rsidR="00192790" w:rsidRPr="00C55644" w:rsidRDefault="00192790" w:rsidP="00192790">
      <w:pPr>
        <w:numPr>
          <w:ilvl w:val="1"/>
          <w:numId w:val="46"/>
        </w:numPr>
        <w:tabs>
          <w:tab w:val="clear" w:pos="1440"/>
          <w:tab w:val="num" w:pos="1800"/>
        </w:tabs>
        <w:ind w:left="1800" w:hanging="720"/>
        <w:jc w:val="both"/>
        <w:rPr>
          <w:rFonts w:ascii="Arial" w:hAnsi="Arial" w:cs="Arial"/>
        </w:rPr>
      </w:pPr>
      <w:r w:rsidRPr="00C55644">
        <w:rPr>
          <w:rFonts w:ascii="Arial" w:hAnsi="Arial" w:cs="Arial"/>
        </w:rPr>
        <w:t>En caso de zona Sub Urbana, al punto a se le adicionará $100/Ha., con un mínimo de 390</w:t>
      </w:r>
    </w:p>
    <w:p w14:paraId="7B55082A" w14:textId="77777777" w:rsidR="00192790" w:rsidRPr="00C55644" w:rsidRDefault="00192790" w:rsidP="00192790">
      <w:pPr>
        <w:numPr>
          <w:ilvl w:val="1"/>
          <w:numId w:val="46"/>
        </w:numPr>
        <w:tabs>
          <w:tab w:val="clear" w:pos="1440"/>
          <w:tab w:val="num" w:pos="1800"/>
        </w:tabs>
        <w:ind w:left="1800" w:hanging="720"/>
        <w:jc w:val="both"/>
        <w:rPr>
          <w:rFonts w:ascii="Arial" w:hAnsi="Arial" w:cs="Arial"/>
        </w:rPr>
      </w:pPr>
      <w:r w:rsidRPr="00C55644">
        <w:rPr>
          <w:rFonts w:ascii="Arial" w:hAnsi="Arial" w:cs="Arial"/>
        </w:rPr>
        <w:t>En caso de zona Rural, al del punto a se le adicionará $ 40/Ha., con un mínimo de 812.</w:t>
      </w:r>
    </w:p>
    <w:p w14:paraId="082738A2" w14:textId="77777777" w:rsidR="00192790" w:rsidRPr="00C55644" w:rsidRDefault="00192790" w:rsidP="00192790">
      <w:pPr>
        <w:jc w:val="both"/>
        <w:rPr>
          <w:rFonts w:ascii="Arial" w:hAnsi="Arial" w:cs="Arial"/>
        </w:rPr>
      </w:pPr>
      <w:bookmarkStart w:id="53" w:name="_MON_1503750716"/>
      <w:bookmarkEnd w:id="53"/>
    </w:p>
    <w:p w14:paraId="63B45E9D" w14:textId="77777777" w:rsidR="00192790" w:rsidRDefault="00192790" w:rsidP="00192790">
      <w:pPr>
        <w:jc w:val="both"/>
        <w:rPr>
          <w:rFonts w:ascii="Arial" w:hAnsi="Arial" w:cs="Arial"/>
        </w:rPr>
      </w:pPr>
    </w:p>
    <w:p w14:paraId="199E9CFB" w14:textId="77777777" w:rsidR="00192790" w:rsidRDefault="00192790" w:rsidP="00192790">
      <w:pPr>
        <w:jc w:val="both"/>
        <w:rPr>
          <w:rFonts w:ascii="Arial" w:hAnsi="Arial" w:cs="Arial"/>
        </w:rPr>
      </w:pPr>
    </w:p>
    <w:p w14:paraId="74F90AE5" w14:textId="77777777" w:rsidR="00192790" w:rsidRDefault="00192790" w:rsidP="00192790">
      <w:pPr>
        <w:jc w:val="both"/>
        <w:rPr>
          <w:rFonts w:ascii="Arial" w:hAnsi="Arial" w:cs="Arial"/>
        </w:rPr>
      </w:pPr>
    </w:p>
    <w:p w14:paraId="1123D87F" w14:textId="77777777" w:rsidR="00192790" w:rsidRDefault="00192790" w:rsidP="00192790">
      <w:pPr>
        <w:jc w:val="both"/>
        <w:rPr>
          <w:rFonts w:ascii="Arial" w:hAnsi="Arial" w:cs="Arial"/>
        </w:rPr>
      </w:pPr>
    </w:p>
    <w:p w14:paraId="273549CB" w14:textId="77777777" w:rsidR="00192790" w:rsidRPr="00C55644" w:rsidRDefault="00192790" w:rsidP="00192790">
      <w:pPr>
        <w:jc w:val="both"/>
        <w:rPr>
          <w:rFonts w:ascii="Arial" w:hAnsi="Arial" w:cs="Arial"/>
        </w:rPr>
      </w:pPr>
    </w:p>
    <w:p w14:paraId="425CB96D" w14:textId="77777777" w:rsidR="00192790" w:rsidRPr="00C55644" w:rsidRDefault="00192790" w:rsidP="00192790">
      <w:pPr>
        <w:jc w:val="both"/>
        <w:rPr>
          <w:rFonts w:ascii="Arial" w:hAnsi="Arial" w:cs="Arial"/>
        </w:rPr>
      </w:pPr>
      <w:r w:rsidRPr="00C55644">
        <w:rPr>
          <w:rFonts w:ascii="Arial" w:hAnsi="Arial" w:cs="Arial"/>
          <w:b/>
          <w:bCs/>
          <w:u w:val="single"/>
        </w:rPr>
        <w:t>Artículo 54to.-</w:t>
      </w:r>
    </w:p>
    <w:p w14:paraId="7A426BC7" w14:textId="77777777" w:rsidR="00192790" w:rsidRPr="00C55644" w:rsidRDefault="00192790" w:rsidP="00192790">
      <w:pPr>
        <w:jc w:val="both"/>
        <w:rPr>
          <w:rFonts w:ascii="Arial" w:hAnsi="Arial" w:cs="Arial"/>
        </w:rPr>
      </w:pPr>
    </w:p>
    <w:p w14:paraId="612DA1AF" w14:textId="77777777" w:rsidR="00192790" w:rsidRPr="00C55644" w:rsidRDefault="00192790" w:rsidP="00192790">
      <w:pPr>
        <w:jc w:val="both"/>
        <w:rPr>
          <w:rFonts w:ascii="Arial" w:hAnsi="Arial" w:cs="Arial"/>
        </w:rPr>
      </w:pPr>
      <w:r w:rsidRPr="00C55644">
        <w:rPr>
          <w:rFonts w:ascii="Arial" w:hAnsi="Arial" w:cs="Arial"/>
        </w:rPr>
        <w:t>Otros servicios:</w:t>
      </w:r>
      <w:r>
        <w:rPr>
          <w:rFonts w:ascii="Arial" w:hAnsi="Arial" w:cs="Arial"/>
        </w:rPr>
        <w:t xml:space="preserve">                                                                                 </w:t>
      </w:r>
      <w:r w:rsidRPr="0002096B">
        <w:rPr>
          <w:rFonts w:ascii="Arial" w:hAnsi="Arial" w:cs="Arial"/>
          <w:b/>
        </w:rPr>
        <w:t xml:space="preserve"> UT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912"/>
        <w:gridCol w:w="1431"/>
      </w:tblGrid>
      <w:tr w:rsidR="00192790" w:rsidRPr="00C55644" w14:paraId="7683D04B" w14:textId="77777777" w:rsidTr="00E740F2">
        <w:tc>
          <w:tcPr>
            <w:tcW w:w="6912" w:type="dxa"/>
          </w:tcPr>
          <w:p w14:paraId="2EA0A219" w14:textId="77777777" w:rsidR="00192790" w:rsidRPr="00C55644" w:rsidRDefault="00192790" w:rsidP="00E740F2">
            <w:pPr>
              <w:autoSpaceDE w:val="0"/>
              <w:autoSpaceDN w:val="0"/>
              <w:adjustRightInd w:val="0"/>
              <w:rPr>
                <w:rFonts w:ascii="Arial" w:hAnsi="Arial" w:cs="Arial"/>
                <w:lang w:eastAsia="es-ES_tradnl"/>
              </w:rPr>
            </w:pPr>
            <w:r w:rsidRPr="00C55644">
              <w:rPr>
                <w:rFonts w:ascii="Arial" w:hAnsi="Arial" w:cs="Arial"/>
                <w:lang w:eastAsia="es-ES_tradnl"/>
              </w:rPr>
              <w:t>Copia del Reglamento de Edificación</w:t>
            </w:r>
          </w:p>
        </w:tc>
        <w:tc>
          <w:tcPr>
            <w:tcW w:w="1431" w:type="dxa"/>
          </w:tcPr>
          <w:p w14:paraId="637765A8" w14:textId="77777777" w:rsidR="00192790" w:rsidRPr="00C55644" w:rsidRDefault="00192790" w:rsidP="00E740F2">
            <w:pPr>
              <w:autoSpaceDE w:val="0"/>
              <w:autoSpaceDN w:val="0"/>
              <w:adjustRightInd w:val="0"/>
              <w:rPr>
                <w:rFonts w:ascii="Arial" w:hAnsi="Arial" w:cs="Arial"/>
                <w:lang w:eastAsia="es-ES_tradnl"/>
              </w:rPr>
            </w:pPr>
            <w:r w:rsidRPr="00C55644">
              <w:rPr>
                <w:rFonts w:ascii="Arial" w:hAnsi="Arial" w:cs="Arial"/>
                <w:lang w:eastAsia="es-ES_tradnl"/>
              </w:rPr>
              <w:t>51,00</w:t>
            </w:r>
          </w:p>
        </w:tc>
      </w:tr>
      <w:tr w:rsidR="00192790" w:rsidRPr="00C55644" w14:paraId="42612D0F" w14:textId="77777777" w:rsidTr="00E740F2">
        <w:tc>
          <w:tcPr>
            <w:tcW w:w="6912" w:type="dxa"/>
          </w:tcPr>
          <w:p w14:paraId="39DACD86" w14:textId="77777777" w:rsidR="00192790" w:rsidRPr="00C55644" w:rsidRDefault="00192790" w:rsidP="00E740F2">
            <w:pPr>
              <w:jc w:val="both"/>
              <w:rPr>
                <w:rFonts w:ascii="Arial" w:hAnsi="Arial" w:cs="Arial"/>
                <w:lang w:eastAsia="es-ES_tradnl"/>
              </w:rPr>
            </w:pPr>
            <w:r w:rsidRPr="00C55644">
              <w:rPr>
                <w:rFonts w:ascii="Arial" w:hAnsi="Arial" w:cs="Arial"/>
                <w:lang w:eastAsia="es-ES_tradnl"/>
              </w:rPr>
              <w:t>Copia Plano de la ciudad Tamaño Grande</w:t>
            </w:r>
          </w:p>
        </w:tc>
        <w:tc>
          <w:tcPr>
            <w:tcW w:w="1431" w:type="dxa"/>
          </w:tcPr>
          <w:p w14:paraId="1A0B6653" w14:textId="77777777" w:rsidR="00192790" w:rsidRPr="00C55644" w:rsidRDefault="00192790" w:rsidP="00E740F2">
            <w:pPr>
              <w:jc w:val="both"/>
              <w:rPr>
                <w:rFonts w:ascii="Arial" w:hAnsi="Arial" w:cs="Arial"/>
              </w:rPr>
            </w:pPr>
            <w:r w:rsidRPr="00C55644">
              <w:rPr>
                <w:rFonts w:ascii="Arial" w:hAnsi="Arial" w:cs="Arial"/>
                <w:lang w:eastAsia="es-ES_tradnl"/>
              </w:rPr>
              <w:t>162,00</w:t>
            </w:r>
          </w:p>
        </w:tc>
      </w:tr>
    </w:tbl>
    <w:p w14:paraId="250A670D" w14:textId="77777777" w:rsidR="00192790" w:rsidRPr="00C55644" w:rsidRDefault="00192790" w:rsidP="00192790">
      <w:pPr>
        <w:jc w:val="center"/>
        <w:rPr>
          <w:rFonts w:ascii="Arial" w:hAnsi="Arial" w:cs="Arial"/>
          <w:b/>
          <w:bCs/>
        </w:rPr>
      </w:pPr>
    </w:p>
    <w:p w14:paraId="1B2025F5" w14:textId="77777777" w:rsidR="00192790" w:rsidRPr="00C55644" w:rsidRDefault="00192790" w:rsidP="00192790">
      <w:pPr>
        <w:jc w:val="center"/>
        <w:rPr>
          <w:rFonts w:ascii="Arial" w:hAnsi="Arial" w:cs="Arial"/>
          <w:b/>
          <w:bCs/>
        </w:rPr>
      </w:pPr>
    </w:p>
    <w:p w14:paraId="3B5CDF60" w14:textId="77777777" w:rsidR="00192790" w:rsidRPr="00C55644" w:rsidRDefault="00192790" w:rsidP="00192790">
      <w:pPr>
        <w:jc w:val="center"/>
        <w:rPr>
          <w:rFonts w:ascii="Arial" w:hAnsi="Arial" w:cs="Arial"/>
          <w:b/>
          <w:bCs/>
        </w:rPr>
      </w:pPr>
      <w:r w:rsidRPr="00C55644">
        <w:rPr>
          <w:rFonts w:ascii="Arial" w:hAnsi="Arial" w:cs="Arial"/>
          <w:b/>
          <w:bCs/>
        </w:rPr>
        <w:t>DERECHO DE INSCRIPCIÓN</w:t>
      </w:r>
    </w:p>
    <w:p w14:paraId="74F248A1" w14:textId="77777777" w:rsidR="00192790" w:rsidRPr="00C55644" w:rsidRDefault="00192790" w:rsidP="00192790">
      <w:pPr>
        <w:jc w:val="center"/>
        <w:rPr>
          <w:rFonts w:ascii="Arial" w:hAnsi="Arial" w:cs="Arial"/>
          <w:b/>
          <w:bCs/>
        </w:rPr>
      </w:pPr>
    </w:p>
    <w:p w14:paraId="0DD931C4" w14:textId="77777777" w:rsidR="00192790" w:rsidRPr="00C55644" w:rsidRDefault="00192790" w:rsidP="00192790">
      <w:pPr>
        <w:jc w:val="both"/>
        <w:rPr>
          <w:rFonts w:ascii="Arial" w:hAnsi="Arial" w:cs="Arial"/>
          <w:b/>
          <w:bCs/>
          <w:u w:val="single"/>
        </w:rPr>
      </w:pPr>
      <w:r>
        <w:rPr>
          <w:rFonts w:ascii="Arial" w:hAnsi="Arial" w:cs="Arial"/>
          <w:b/>
          <w:bCs/>
          <w:u w:val="single"/>
        </w:rPr>
        <w:t>Artículo 55to</w:t>
      </w:r>
      <w:r w:rsidRPr="00C55644">
        <w:rPr>
          <w:rFonts w:ascii="Arial" w:hAnsi="Arial" w:cs="Arial"/>
          <w:b/>
          <w:bCs/>
          <w:u w:val="single"/>
        </w:rPr>
        <w:t>.-</w:t>
      </w:r>
    </w:p>
    <w:p w14:paraId="6056E79F" w14:textId="77777777" w:rsidR="00192790" w:rsidRPr="00C55644" w:rsidRDefault="00192790" w:rsidP="00192790">
      <w:pPr>
        <w:jc w:val="both"/>
        <w:rPr>
          <w:rFonts w:ascii="Arial" w:hAnsi="Arial" w:cs="Arial"/>
          <w:b/>
          <w:bCs/>
          <w:u w:val="single"/>
        </w:rPr>
      </w:pPr>
    </w:p>
    <w:p w14:paraId="01009A2E" w14:textId="77777777" w:rsidR="00192790" w:rsidRPr="00C55644" w:rsidRDefault="00192790" w:rsidP="00192790">
      <w:pPr>
        <w:jc w:val="both"/>
        <w:rPr>
          <w:rFonts w:ascii="Arial" w:hAnsi="Arial" w:cs="Arial"/>
        </w:rPr>
      </w:pPr>
      <w:r w:rsidRPr="00C55644">
        <w:rPr>
          <w:rFonts w:ascii="Arial" w:hAnsi="Arial" w:cs="Arial"/>
        </w:rPr>
        <w:t xml:space="preserve"> Inscripción  anual:</w:t>
      </w:r>
    </w:p>
    <w:p w14:paraId="0F277AE8" w14:textId="77777777" w:rsidR="00192790" w:rsidRPr="00C55644" w:rsidRDefault="00192790" w:rsidP="00192790">
      <w:pPr>
        <w:jc w:val="both"/>
        <w:rPr>
          <w:rFonts w:ascii="Arial" w:hAnsi="Arial" w:cs="Arial"/>
        </w:rPr>
      </w:pPr>
      <w:r w:rsidRPr="00C55644">
        <w:rPr>
          <w:rFonts w:ascii="Arial" w:hAnsi="Arial" w:cs="Arial"/>
        </w:rPr>
        <w:t>1ra. Categoría: Arquitectos, Ingenieros y Agrimensores 312</w:t>
      </w:r>
    </w:p>
    <w:p w14:paraId="78A2BF7D" w14:textId="77777777" w:rsidR="00192790" w:rsidRPr="00C55644" w:rsidRDefault="00192790" w:rsidP="00192790">
      <w:pPr>
        <w:jc w:val="both"/>
        <w:rPr>
          <w:rFonts w:ascii="Arial" w:hAnsi="Arial" w:cs="Arial"/>
        </w:rPr>
      </w:pPr>
      <w:r w:rsidRPr="00C55644">
        <w:rPr>
          <w:rFonts w:ascii="Arial" w:hAnsi="Arial" w:cs="Arial"/>
        </w:rPr>
        <w:t>2da. Categoría: Técnicos constructores, maestros mayores de obra,</w:t>
      </w:r>
      <w:r>
        <w:rPr>
          <w:rFonts w:ascii="Arial" w:hAnsi="Arial" w:cs="Arial"/>
        </w:rPr>
        <w:t xml:space="preserve"> </w:t>
      </w:r>
      <w:r w:rsidRPr="00C55644">
        <w:rPr>
          <w:rFonts w:ascii="Arial" w:hAnsi="Arial" w:cs="Arial"/>
        </w:rPr>
        <w:t>empresas  Constructoras, contratistas o sub contratistas 229</w:t>
      </w:r>
    </w:p>
    <w:p w14:paraId="1699265F" w14:textId="77777777" w:rsidR="00192790" w:rsidRPr="00C55644" w:rsidRDefault="00192790" w:rsidP="00192790">
      <w:pPr>
        <w:jc w:val="both"/>
        <w:rPr>
          <w:rFonts w:ascii="Arial" w:hAnsi="Arial" w:cs="Arial"/>
        </w:rPr>
      </w:pPr>
      <w:r w:rsidRPr="00C55644">
        <w:rPr>
          <w:rFonts w:ascii="Arial" w:hAnsi="Arial" w:cs="Arial"/>
        </w:rPr>
        <w:t>Por registro de empresas publicitarias 270</w:t>
      </w:r>
    </w:p>
    <w:p w14:paraId="0C61C170" w14:textId="77777777" w:rsidR="00192790" w:rsidRPr="00C55644" w:rsidRDefault="00192790" w:rsidP="00192790">
      <w:pPr>
        <w:jc w:val="both"/>
        <w:rPr>
          <w:rFonts w:ascii="Arial" w:hAnsi="Arial" w:cs="Arial"/>
        </w:rPr>
      </w:pPr>
      <w:r w:rsidRPr="00C55644">
        <w:rPr>
          <w:rFonts w:ascii="Arial" w:hAnsi="Arial" w:cs="Arial"/>
        </w:rPr>
        <w:t>Por inscripción en el registro de firmas de electricistas autorizados 270</w:t>
      </w:r>
    </w:p>
    <w:p w14:paraId="1D469EA3" w14:textId="77777777" w:rsidR="00192790" w:rsidRPr="00C55644" w:rsidRDefault="00192790" w:rsidP="00192790">
      <w:pPr>
        <w:jc w:val="both"/>
        <w:rPr>
          <w:rFonts w:ascii="Arial" w:hAnsi="Arial" w:cs="Arial"/>
        </w:rPr>
      </w:pPr>
      <w:r w:rsidRPr="00C55644">
        <w:rPr>
          <w:rFonts w:ascii="Arial" w:hAnsi="Arial" w:cs="Arial"/>
        </w:rPr>
        <w:t>Para vendedores ambulantes 73</w:t>
      </w:r>
    </w:p>
    <w:p w14:paraId="3940887D" w14:textId="77777777" w:rsidR="00192790" w:rsidRPr="00C55644" w:rsidRDefault="00192790" w:rsidP="00192790">
      <w:pPr>
        <w:jc w:val="center"/>
        <w:rPr>
          <w:rFonts w:ascii="Arial" w:hAnsi="Arial" w:cs="Arial"/>
        </w:rPr>
      </w:pPr>
    </w:p>
    <w:p w14:paraId="7BC102DE" w14:textId="77777777" w:rsidR="00192790" w:rsidRPr="00C55644" w:rsidRDefault="00192790" w:rsidP="00192790">
      <w:pPr>
        <w:spacing w:line="360" w:lineRule="auto"/>
        <w:jc w:val="center"/>
        <w:rPr>
          <w:rFonts w:ascii="Arial" w:hAnsi="Arial" w:cs="Arial"/>
        </w:rPr>
      </w:pPr>
    </w:p>
    <w:p w14:paraId="3697E839" w14:textId="77777777" w:rsidR="00192790" w:rsidRPr="00C55644" w:rsidRDefault="00192790" w:rsidP="00192790">
      <w:pPr>
        <w:spacing w:line="360" w:lineRule="auto"/>
        <w:jc w:val="center"/>
        <w:rPr>
          <w:rFonts w:ascii="Arial" w:hAnsi="Arial" w:cs="Arial"/>
          <w:b/>
          <w:bCs/>
        </w:rPr>
      </w:pPr>
      <w:r w:rsidRPr="00C55644">
        <w:rPr>
          <w:rFonts w:ascii="Arial" w:hAnsi="Arial" w:cs="Arial"/>
          <w:b/>
          <w:bCs/>
        </w:rPr>
        <w:t>CAPITULO XI</w:t>
      </w:r>
    </w:p>
    <w:p w14:paraId="7CB4A9FF" w14:textId="77777777" w:rsidR="00192790" w:rsidRPr="00C55644" w:rsidRDefault="00192790" w:rsidP="00192790">
      <w:pPr>
        <w:spacing w:line="360" w:lineRule="auto"/>
        <w:jc w:val="center"/>
        <w:rPr>
          <w:rFonts w:ascii="Arial" w:hAnsi="Arial" w:cs="Arial"/>
          <w:b/>
          <w:bCs/>
        </w:rPr>
      </w:pPr>
      <w:r w:rsidRPr="00C55644">
        <w:rPr>
          <w:rFonts w:ascii="Arial" w:hAnsi="Arial" w:cs="Arial"/>
          <w:b/>
          <w:bCs/>
        </w:rPr>
        <w:t>RIFAS Y BONOS</w:t>
      </w:r>
    </w:p>
    <w:p w14:paraId="39EA8CEE" w14:textId="77777777" w:rsidR="00192790" w:rsidRPr="00C55644" w:rsidRDefault="00192790" w:rsidP="00192790">
      <w:pPr>
        <w:spacing w:line="360" w:lineRule="auto"/>
        <w:jc w:val="both"/>
        <w:rPr>
          <w:rFonts w:ascii="Arial" w:hAnsi="Arial" w:cs="Arial"/>
        </w:rPr>
      </w:pPr>
    </w:p>
    <w:p w14:paraId="762D5283" w14:textId="77777777" w:rsidR="00192790" w:rsidRPr="00C55644" w:rsidRDefault="00192790" w:rsidP="00192790">
      <w:pPr>
        <w:jc w:val="both"/>
        <w:rPr>
          <w:rFonts w:ascii="Arial" w:hAnsi="Arial" w:cs="Arial"/>
        </w:rPr>
      </w:pPr>
      <w:r>
        <w:rPr>
          <w:rFonts w:ascii="Arial" w:hAnsi="Arial" w:cs="Arial"/>
          <w:b/>
          <w:bCs/>
          <w:u w:val="single"/>
        </w:rPr>
        <w:t>Artículo 56to.</w:t>
      </w:r>
      <w:r w:rsidRPr="00C55644">
        <w:rPr>
          <w:rFonts w:ascii="Arial" w:hAnsi="Arial" w:cs="Arial"/>
          <w:b/>
          <w:bCs/>
          <w:u w:val="single"/>
        </w:rPr>
        <w:t>-</w:t>
      </w:r>
      <w:r w:rsidRPr="00C55644">
        <w:rPr>
          <w:rFonts w:ascii="Arial" w:hAnsi="Arial" w:cs="Arial"/>
        </w:rPr>
        <w:t xml:space="preserve"> Las entidades emisoras o casas matrices de rifas, bonos, bonos contribución, loterías familiares, bingos o similares abonarán por derecho de circulación un cinco por mil (5%º) del total efectivamente vendido.-</w:t>
      </w:r>
    </w:p>
    <w:p w14:paraId="43C35371" w14:textId="77777777" w:rsidR="00192790" w:rsidRPr="00C55644" w:rsidRDefault="00192790" w:rsidP="00192790">
      <w:pPr>
        <w:jc w:val="both"/>
        <w:rPr>
          <w:rFonts w:ascii="Arial" w:hAnsi="Arial" w:cs="Arial"/>
        </w:rPr>
      </w:pPr>
      <w:r w:rsidRPr="00C55644">
        <w:rPr>
          <w:rFonts w:ascii="Arial" w:hAnsi="Arial" w:cs="Arial"/>
        </w:rPr>
        <w:t>Las entidades deberán efectuar previo a la solicitud de autorización un depósito en garantía equivalente al tres por mil (3%º) de la emisión, cuando tengan domicilio real en Villa Cañás y del seis por mil (6%º) sobre la misma base cuando su domicilio real no sea esta localidad.-</w:t>
      </w:r>
    </w:p>
    <w:p w14:paraId="3764E699" w14:textId="77777777" w:rsidR="00192790" w:rsidRPr="00C55644" w:rsidRDefault="00192790" w:rsidP="00192790">
      <w:pPr>
        <w:jc w:val="both"/>
        <w:rPr>
          <w:rFonts w:ascii="Arial" w:hAnsi="Arial" w:cs="Arial"/>
        </w:rPr>
      </w:pPr>
      <w:r w:rsidRPr="00C55644">
        <w:rPr>
          <w:rFonts w:ascii="Arial" w:hAnsi="Arial" w:cs="Arial"/>
        </w:rPr>
        <w:t>La falta de pago autoriza al secuestro de los títulos y su retención hasta la cancelación del sellado con más una multa del cincuenta por ciento (50%).</w:t>
      </w:r>
    </w:p>
    <w:p w14:paraId="34EF5F8A" w14:textId="77777777" w:rsidR="00192790" w:rsidRPr="00C55644" w:rsidRDefault="00192790" w:rsidP="00192790">
      <w:pPr>
        <w:jc w:val="both"/>
        <w:rPr>
          <w:rFonts w:ascii="Arial" w:hAnsi="Arial" w:cs="Arial"/>
        </w:rPr>
      </w:pPr>
      <w:r w:rsidRPr="00C55644">
        <w:rPr>
          <w:rFonts w:ascii="Arial" w:hAnsi="Arial" w:cs="Arial"/>
        </w:rPr>
        <w:t>Veinticuatro horas antes del sorteo deberá suspenderse la venta y presentarse los títulos no vendidos o anulados. Sobre esta base cierta se efectuará el cálculo del tributo y se ingresará la diferencia con el depósito de garantía o se recuperará al exceso.</w:t>
      </w:r>
      <w:r>
        <w:rPr>
          <w:rFonts w:ascii="Arial" w:hAnsi="Arial" w:cs="Arial"/>
        </w:rPr>
        <w:t>-</w:t>
      </w:r>
    </w:p>
    <w:p w14:paraId="5E30F072" w14:textId="77777777" w:rsidR="00192790" w:rsidRPr="00C55644" w:rsidRDefault="00192790" w:rsidP="00192790">
      <w:pPr>
        <w:spacing w:line="360" w:lineRule="auto"/>
        <w:jc w:val="center"/>
        <w:rPr>
          <w:rFonts w:ascii="Arial" w:hAnsi="Arial" w:cs="Arial"/>
          <w:b/>
          <w:bCs/>
        </w:rPr>
      </w:pPr>
    </w:p>
    <w:p w14:paraId="168531EA" w14:textId="77777777" w:rsidR="00192790" w:rsidRPr="00C55644" w:rsidRDefault="00192790" w:rsidP="00192790">
      <w:pPr>
        <w:spacing w:line="360" w:lineRule="auto"/>
        <w:jc w:val="center"/>
        <w:rPr>
          <w:rFonts w:ascii="Arial" w:hAnsi="Arial" w:cs="Arial"/>
          <w:b/>
          <w:bCs/>
        </w:rPr>
      </w:pPr>
      <w:r w:rsidRPr="00C55644">
        <w:rPr>
          <w:rFonts w:ascii="Arial" w:hAnsi="Arial" w:cs="Arial"/>
          <w:b/>
          <w:bCs/>
        </w:rPr>
        <w:t>CAPITULO XII</w:t>
      </w:r>
    </w:p>
    <w:p w14:paraId="0ED89216" w14:textId="77777777" w:rsidR="00192790" w:rsidRPr="00C55644" w:rsidRDefault="00192790" w:rsidP="00192790">
      <w:pPr>
        <w:spacing w:line="360" w:lineRule="auto"/>
        <w:jc w:val="center"/>
        <w:rPr>
          <w:rFonts w:ascii="Arial" w:hAnsi="Arial" w:cs="Arial"/>
          <w:b/>
          <w:bCs/>
        </w:rPr>
      </w:pPr>
      <w:r w:rsidRPr="00C55644">
        <w:rPr>
          <w:rFonts w:ascii="Arial" w:hAnsi="Arial" w:cs="Arial"/>
          <w:b/>
          <w:bCs/>
        </w:rPr>
        <w:t>CLÁUSULAS TRANSITORIAS</w:t>
      </w:r>
    </w:p>
    <w:p w14:paraId="256912B0" w14:textId="77777777" w:rsidR="00192790" w:rsidRPr="00C55644" w:rsidRDefault="00192790" w:rsidP="00192790">
      <w:pPr>
        <w:jc w:val="both"/>
        <w:rPr>
          <w:rFonts w:ascii="Arial" w:hAnsi="Arial" w:cs="Arial"/>
        </w:rPr>
      </w:pPr>
      <w:r w:rsidRPr="00C55644">
        <w:rPr>
          <w:rFonts w:ascii="Arial" w:hAnsi="Arial" w:cs="Arial"/>
          <w:b/>
          <w:bCs/>
          <w:u w:val="single"/>
        </w:rPr>
        <w:t>Artículo 57mo.-</w:t>
      </w:r>
      <w:r>
        <w:rPr>
          <w:rFonts w:ascii="Arial" w:hAnsi="Arial" w:cs="Arial"/>
          <w:b/>
          <w:bCs/>
        </w:rPr>
        <w:t xml:space="preserve"> </w:t>
      </w:r>
      <w:r w:rsidRPr="00E77656">
        <w:rPr>
          <w:rFonts w:ascii="Arial" w:hAnsi="Arial" w:cs="Arial"/>
          <w:b/>
        </w:rPr>
        <w:t>INTERESES:</w:t>
      </w:r>
      <w:r w:rsidRPr="00C55644">
        <w:rPr>
          <w:rFonts w:ascii="Arial" w:hAnsi="Arial" w:cs="Arial"/>
        </w:rPr>
        <w:t xml:space="preserve"> </w:t>
      </w:r>
      <w:smartTag w:uri="urn:schemas-microsoft-com:office:smarttags" w:element="PersonName">
        <w:smartTagPr>
          <w:attr w:name="ProductID" w:val="la Municipalidad"/>
        </w:smartTagPr>
        <w:r w:rsidRPr="00C55644">
          <w:rPr>
            <w:rFonts w:ascii="Arial" w:hAnsi="Arial" w:cs="Arial"/>
          </w:rPr>
          <w:t>La Municipalidad</w:t>
        </w:r>
      </w:smartTag>
      <w:r w:rsidRPr="00C55644">
        <w:rPr>
          <w:rFonts w:ascii="Arial" w:hAnsi="Arial" w:cs="Arial"/>
        </w:rPr>
        <w:t xml:space="preserve"> fija las mismas tasas de interés resarcitorio y las correspondientes a compensaciones y devoluciones para ajustar sus tributos que los que fije </w:t>
      </w:r>
      <w:smartTag w:uri="urn:schemas-microsoft-com:office:smarttags" w:element="PersonName">
        <w:smartTagPr>
          <w:attr w:name="ProductID" w:val="la Provincia"/>
        </w:smartTagPr>
        <w:r w:rsidRPr="00C55644">
          <w:rPr>
            <w:rFonts w:ascii="Arial" w:hAnsi="Arial" w:cs="Arial"/>
          </w:rPr>
          <w:t>la Provincia</w:t>
        </w:r>
      </w:smartTag>
      <w:r w:rsidRPr="00C55644">
        <w:rPr>
          <w:rFonts w:ascii="Arial" w:hAnsi="Arial" w:cs="Arial"/>
        </w:rPr>
        <w:t xml:space="preserve"> de Santa Fe para los suyos.-</w:t>
      </w:r>
    </w:p>
    <w:p w14:paraId="4AFEA25C" w14:textId="77777777" w:rsidR="00192790" w:rsidRPr="00C55644" w:rsidRDefault="00192790" w:rsidP="00192790">
      <w:pPr>
        <w:jc w:val="both"/>
        <w:rPr>
          <w:rFonts w:ascii="Arial" w:hAnsi="Arial" w:cs="Arial"/>
        </w:rPr>
      </w:pPr>
    </w:p>
    <w:p w14:paraId="25A774A5" w14:textId="77777777" w:rsidR="00192790" w:rsidRPr="00C55644" w:rsidRDefault="00192790" w:rsidP="00192790">
      <w:pPr>
        <w:jc w:val="both"/>
        <w:rPr>
          <w:rFonts w:ascii="Arial" w:hAnsi="Arial" w:cs="Arial"/>
        </w:rPr>
      </w:pPr>
      <w:r>
        <w:rPr>
          <w:rFonts w:ascii="Arial" w:hAnsi="Arial" w:cs="Arial"/>
          <w:b/>
          <w:bCs/>
          <w:u w:val="single"/>
        </w:rPr>
        <w:t>Artículo 58vo</w:t>
      </w:r>
      <w:r w:rsidRPr="00C55644">
        <w:rPr>
          <w:rFonts w:ascii="Arial" w:hAnsi="Arial" w:cs="Arial"/>
          <w:b/>
          <w:bCs/>
          <w:u w:val="single"/>
        </w:rPr>
        <w:t>.-</w:t>
      </w:r>
      <w:r>
        <w:rPr>
          <w:rFonts w:ascii="Arial" w:hAnsi="Arial" w:cs="Arial"/>
          <w:b/>
          <w:bCs/>
          <w:u w:val="single"/>
        </w:rPr>
        <w:t xml:space="preserve"> </w:t>
      </w:r>
      <w:r w:rsidRPr="00E77656">
        <w:rPr>
          <w:rFonts w:ascii="Arial" w:hAnsi="Arial" w:cs="Arial"/>
          <w:b/>
          <w:u w:val="single"/>
        </w:rPr>
        <w:t>TGIU</w:t>
      </w:r>
    </w:p>
    <w:p w14:paraId="2432B3E3" w14:textId="77777777" w:rsidR="00192790" w:rsidRDefault="00192790" w:rsidP="00192790">
      <w:pPr>
        <w:jc w:val="both"/>
        <w:rPr>
          <w:rFonts w:ascii="Arial" w:hAnsi="Arial" w:cs="Arial"/>
        </w:rPr>
      </w:pPr>
    </w:p>
    <w:p w14:paraId="482BCC0E" w14:textId="77777777" w:rsidR="00192790" w:rsidRPr="00C55644" w:rsidRDefault="00192790" w:rsidP="00192790">
      <w:pPr>
        <w:jc w:val="both"/>
        <w:rPr>
          <w:rFonts w:ascii="Arial" w:hAnsi="Arial" w:cs="Arial"/>
        </w:rPr>
      </w:pPr>
      <w:proofErr w:type="spellStart"/>
      <w:r w:rsidRPr="00C55644">
        <w:rPr>
          <w:rFonts w:ascii="Arial" w:hAnsi="Arial" w:cs="Arial"/>
        </w:rPr>
        <w:lastRenderedPageBreak/>
        <w:t>Es</w:t>
      </w:r>
      <w:r>
        <w:rPr>
          <w:rFonts w:ascii="Arial" w:hAnsi="Arial" w:cs="Arial"/>
        </w:rPr>
        <w:t>tablécese</w:t>
      </w:r>
      <w:proofErr w:type="spellEnd"/>
      <w:r>
        <w:rPr>
          <w:rFonts w:ascii="Arial" w:hAnsi="Arial" w:cs="Arial"/>
        </w:rPr>
        <w:t xml:space="preserve"> para el ejercicio 2.021</w:t>
      </w:r>
      <w:r w:rsidRPr="00C55644">
        <w:rPr>
          <w:rFonts w:ascii="Arial" w:hAnsi="Arial" w:cs="Arial"/>
        </w:rPr>
        <w:t xml:space="preserve">, que el incremento de la liquidación anual de </w:t>
      </w:r>
      <w:smartTag w:uri="urn:schemas-microsoft-com:office:smarttags" w:element="PersonName">
        <w:smartTagPr>
          <w:attr w:name="ProductID" w:val="la Tasa General"/>
        </w:smartTagPr>
        <w:r w:rsidRPr="00C55644">
          <w:rPr>
            <w:rFonts w:ascii="Arial" w:hAnsi="Arial" w:cs="Arial"/>
          </w:rPr>
          <w:t>la Tasa General</w:t>
        </w:r>
      </w:smartTag>
      <w:r w:rsidRPr="00C55644">
        <w:rPr>
          <w:rFonts w:ascii="Arial" w:hAnsi="Arial" w:cs="Arial"/>
        </w:rPr>
        <w:t xml:space="preserve"> de Inmuebles zona Urbana, de una partida que no haya tenido modificaciones catastrales, ni de avalúo, en el </w:t>
      </w:r>
      <w:r>
        <w:rPr>
          <w:rFonts w:ascii="Arial" w:hAnsi="Arial" w:cs="Arial"/>
        </w:rPr>
        <w:t>60</w:t>
      </w:r>
      <w:r w:rsidRPr="00C55644">
        <w:rPr>
          <w:rFonts w:ascii="Arial" w:hAnsi="Arial" w:cs="Arial"/>
        </w:rPr>
        <w:t xml:space="preserve">% </w:t>
      </w:r>
      <w:r>
        <w:rPr>
          <w:rFonts w:ascii="Arial" w:hAnsi="Arial" w:cs="Arial"/>
        </w:rPr>
        <w:t xml:space="preserve">(sesenta por ciento) </w:t>
      </w:r>
      <w:r w:rsidRPr="00C55644">
        <w:rPr>
          <w:rFonts w:ascii="Arial" w:hAnsi="Arial" w:cs="Arial"/>
        </w:rPr>
        <w:t xml:space="preserve">como mínimo y en el </w:t>
      </w:r>
      <w:r>
        <w:rPr>
          <w:rFonts w:ascii="Arial" w:hAnsi="Arial" w:cs="Arial"/>
        </w:rPr>
        <w:t>10</w:t>
      </w:r>
      <w:r w:rsidRPr="00C55644">
        <w:rPr>
          <w:rFonts w:ascii="Arial" w:hAnsi="Arial" w:cs="Arial"/>
        </w:rPr>
        <w:t xml:space="preserve">0% </w:t>
      </w:r>
      <w:r>
        <w:rPr>
          <w:rFonts w:ascii="Arial" w:hAnsi="Arial" w:cs="Arial"/>
        </w:rPr>
        <w:t xml:space="preserve">(cien por ciento) </w:t>
      </w:r>
      <w:r w:rsidRPr="00C55644">
        <w:rPr>
          <w:rFonts w:ascii="Arial" w:hAnsi="Arial" w:cs="Arial"/>
        </w:rPr>
        <w:t>como máximo de la li</w:t>
      </w:r>
      <w:r>
        <w:rPr>
          <w:rFonts w:ascii="Arial" w:hAnsi="Arial" w:cs="Arial"/>
        </w:rPr>
        <w:t>quidación para el ejercicio 2.021.-</w:t>
      </w:r>
    </w:p>
    <w:p w14:paraId="533FFE97" w14:textId="77777777" w:rsidR="00192790" w:rsidRPr="00C55644" w:rsidRDefault="00192790" w:rsidP="00192790">
      <w:pPr>
        <w:jc w:val="both"/>
        <w:rPr>
          <w:rFonts w:ascii="Arial" w:hAnsi="Arial" w:cs="Arial"/>
        </w:rPr>
      </w:pPr>
    </w:p>
    <w:p w14:paraId="5916C7F6" w14:textId="77777777" w:rsidR="00192790" w:rsidRPr="00C55644" w:rsidRDefault="00192790" w:rsidP="00192790">
      <w:pPr>
        <w:jc w:val="both"/>
        <w:rPr>
          <w:rFonts w:ascii="Arial" w:hAnsi="Arial" w:cs="Arial"/>
        </w:rPr>
      </w:pPr>
      <w:r w:rsidRPr="00C55644">
        <w:rPr>
          <w:rFonts w:ascii="Arial" w:hAnsi="Arial" w:cs="Arial"/>
        </w:rPr>
        <w:t xml:space="preserve">El cálculo de </w:t>
      </w:r>
      <w:smartTag w:uri="urn:schemas-microsoft-com:office:smarttags" w:element="PersonName">
        <w:smartTagPr>
          <w:attr w:name="ProductID" w:val="la Tasa General"/>
        </w:smartTagPr>
        <w:r w:rsidRPr="00C55644">
          <w:rPr>
            <w:rFonts w:ascii="Arial" w:hAnsi="Arial" w:cs="Arial"/>
          </w:rPr>
          <w:t>la Tasa General</w:t>
        </w:r>
      </w:smartTag>
      <w:r w:rsidRPr="00C55644">
        <w:rPr>
          <w:rFonts w:ascii="Arial" w:hAnsi="Arial" w:cs="Arial"/>
        </w:rPr>
        <w:t xml:space="preserve"> de Inmuebles Zona Urbana responde a la siguiente fórmula:</w:t>
      </w:r>
    </w:p>
    <w:p w14:paraId="5A0211CA" w14:textId="77777777" w:rsidR="00192790" w:rsidRPr="00C55644" w:rsidRDefault="00192790" w:rsidP="00192790">
      <w:pPr>
        <w:jc w:val="both"/>
        <w:rPr>
          <w:rFonts w:ascii="Arial" w:hAnsi="Arial" w:cs="Arial"/>
        </w:rPr>
      </w:pPr>
    </w:p>
    <w:p w14:paraId="1C716207" w14:textId="77777777" w:rsidR="00192790" w:rsidRPr="00C55644" w:rsidRDefault="00192790" w:rsidP="00192790">
      <w:pPr>
        <w:jc w:val="both"/>
        <w:rPr>
          <w:rFonts w:ascii="Arial" w:hAnsi="Arial" w:cs="Arial"/>
        </w:rPr>
      </w:pPr>
      <w:r w:rsidRPr="00C55644">
        <w:rPr>
          <w:rFonts w:ascii="Arial" w:hAnsi="Arial" w:cs="Arial"/>
        </w:rPr>
        <w:t>TGIU = Avalúo terreno x 3,5% + Avalúo edificado x 0,5% + metros lineales de frente x (importe del artículo 8</w:t>
      </w:r>
      <w:r>
        <w:rPr>
          <w:rFonts w:ascii="Arial" w:hAnsi="Arial" w:cs="Arial"/>
        </w:rPr>
        <w:t>°</w:t>
      </w:r>
      <w:r w:rsidRPr="00C55644">
        <w:rPr>
          <w:rFonts w:ascii="Arial" w:hAnsi="Arial" w:cs="Arial"/>
        </w:rPr>
        <w:t xml:space="preserve"> + importe del art</w:t>
      </w:r>
      <w:r>
        <w:rPr>
          <w:rFonts w:ascii="Arial" w:hAnsi="Arial" w:cs="Arial"/>
        </w:rPr>
        <w:t>í</w:t>
      </w:r>
      <w:r w:rsidRPr="00C55644">
        <w:rPr>
          <w:rFonts w:ascii="Arial" w:hAnsi="Arial" w:cs="Arial"/>
        </w:rPr>
        <w:t>culo 11</w:t>
      </w:r>
      <w:r>
        <w:rPr>
          <w:rFonts w:ascii="Arial" w:hAnsi="Arial" w:cs="Arial"/>
        </w:rPr>
        <w:t>°</w:t>
      </w:r>
      <w:r w:rsidRPr="00C55644">
        <w:rPr>
          <w:rFonts w:ascii="Arial" w:hAnsi="Arial" w:cs="Arial"/>
        </w:rPr>
        <w:t>) + importe del Artículo 9</w:t>
      </w:r>
      <w:r>
        <w:rPr>
          <w:rFonts w:ascii="Arial" w:hAnsi="Arial" w:cs="Arial"/>
        </w:rPr>
        <w:t>°</w:t>
      </w:r>
      <w:r w:rsidRPr="00C55644">
        <w:rPr>
          <w:rFonts w:ascii="Arial" w:hAnsi="Arial" w:cs="Arial"/>
        </w:rPr>
        <w:t xml:space="preserve"> + importe de Tasa Asistencial del artículo 9</w:t>
      </w:r>
      <w:r>
        <w:rPr>
          <w:rFonts w:ascii="Arial" w:hAnsi="Arial" w:cs="Arial"/>
        </w:rPr>
        <w:t>°.-</w:t>
      </w:r>
    </w:p>
    <w:p w14:paraId="44CA72BF" w14:textId="77777777" w:rsidR="00192790" w:rsidRPr="00C55644" w:rsidRDefault="00192790" w:rsidP="00192790">
      <w:pPr>
        <w:jc w:val="both"/>
        <w:rPr>
          <w:rFonts w:ascii="Arial" w:hAnsi="Arial" w:cs="Arial"/>
        </w:rPr>
      </w:pPr>
      <w:r w:rsidRPr="00C55644">
        <w:rPr>
          <w:rFonts w:ascii="Arial" w:hAnsi="Arial" w:cs="Arial"/>
        </w:rPr>
        <w:t>Decrementado o Incrementado por la incidencia de esquina, construcción en varias plantas y adicional por baldío</w:t>
      </w:r>
      <w:r>
        <w:rPr>
          <w:rFonts w:ascii="Arial" w:hAnsi="Arial" w:cs="Arial"/>
        </w:rPr>
        <w:t>.-</w:t>
      </w:r>
      <w:r w:rsidRPr="00C55644">
        <w:rPr>
          <w:rFonts w:ascii="Arial" w:hAnsi="Arial" w:cs="Arial"/>
        </w:rPr>
        <w:t xml:space="preserve">      </w:t>
      </w:r>
    </w:p>
    <w:p w14:paraId="25A0D8D0" w14:textId="77777777" w:rsidR="00192790" w:rsidRPr="00C55644" w:rsidRDefault="00192790" w:rsidP="00192790">
      <w:pPr>
        <w:jc w:val="both"/>
        <w:rPr>
          <w:rFonts w:ascii="Arial" w:hAnsi="Arial" w:cs="Arial"/>
        </w:rPr>
      </w:pPr>
    </w:p>
    <w:p w14:paraId="26AA6BB8" w14:textId="77777777" w:rsidR="00192790" w:rsidRPr="007F77FA" w:rsidRDefault="00192790" w:rsidP="00192790">
      <w:pPr>
        <w:jc w:val="both"/>
        <w:rPr>
          <w:rFonts w:ascii="Arial" w:hAnsi="Arial" w:cs="Arial"/>
        </w:rPr>
      </w:pPr>
    </w:p>
    <w:p w14:paraId="72F3489C" w14:textId="77777777" w:rsidR="00192790" w:rsidRPr="00C55644" w:rsidRDefault="00192790" w:rsidP="00192790">
      <w:pPr>
        <w:jc w:val="both"/>
        <w:rPr>
          <w:rFonts w:ascii="Arial" w:hAnsi="Arial" w:cs="Arial"/>
        </w:rPr>
      </w:pPr>
      <w:r>
        <w:rPr>
          <w:rFonts w:ascii="Arial" w:hAnsi="Arial" w:cs="Arial"/>
          <w:b/>
          <w:u w:val="single"/>
        </w:rPr>
        <w:t xml:space="preserve">Artículo 59no.- </w:t>
      </w:r>
      <w:r w:rsidRPr="00C55644">
        <w:rPr>
          <w:rFonts w:ascii="Arial" w:hAnsi="Arial" w:cs="Arial"/>
        </w:rPr>
        <w:t>Comuníquese, publíquese y archívese.-</w:t>
      </w:r>
    </w:p>
    <w:p w14:paraId="7A356F8C" w14:textId="77777777" w:rsidR="00192790" w:rsidRDefault="00192790" w:rsidP="00192790">
      <w:pPr>
        <w:jc w:val="both"/>
        <w:rPr>
          <w:rFonts w:ascii="Arial" w:hAnsi="Arial" w:cs="Arial"/>
        </w:rPr>
      </w:pPr>
    </w:p>
    <w:p w14:paraId="6F0536D5" w14:textId="77777777" w:rsidR="00192790" w:rsidRDefault="00192790" w:rsidP="00192790">
      <w:pPr>
        <w:spacing w:line="276" w:lineRule="auto"/>
        <w:jc w:val="both"/>
        <w:rPr>
          <w:rFonts w:ascii="Bookman Old Style" w:hAnsi="Bookman Old Style" w:cs="Arial"/>
          <w:sz w:val="28"/>
          <w:szCs w:val="28"/>
        </w:rPr>
      </w:pPr>
    </w:p>
    <w:p w14:paraId="361575A7" w14:textId="77777777" w:rsidR="00192790" w:rsidRPr="005736EF" w:rsidRDefault="00192790" w:rsidP="00192790">
      <w:pPr>
        <w:jc w:val="both"/>
        <w:rPr>
          <w:rFonts w:ascii="Arial" w:hAnsi="Arial" w:cs="Arial"/>
        </w:rPr>
      </w:pPr>
      <w:r w:rsidRPr="005736EF">
        <w:rPr>
          <w:rFonts w:ascii="Arial" w:hAnsi="Arial" w:cs="Arial"/>
        </w:rPr>
        <w:t xml:space="preserve">Dada en Sala de Sesiones del Honorable Concejo Municipal de Villa Cañás, a los </w:t>
      </w:r>
      <w:r>
        <w:rPr>
          <w:rFonts w:ascii="Arial" w:hAnsi="Arial" w:cs="Arial"/>
        </w:rPr>
        <w:t>treinta</w:t>
      </w:r>
      <w:r w:rsidRPr="005736EF">
        <w:rPr>
          <w:rFonts w:ascii="Arial" w:hAnsi="Arial" w:cs="Arial"/>
        </w:rPr>
        <w:t xml:space="preserve"> días del mes de </w:t>
      </w:r>
      <w:r>
        <w:rPr>
          <w:rFonts w:ascii="Arial" w:hAnsi="Arial" w:cs="Arial"/>
        </w:rPr>
        <w:t>marzo</w:t>
      </w:r>
      <w:r w:rsidRPr="005736EF">
        <w:rPr>
          <w:rFonts w:ascii="Arial" w:hAnsi="Arial" w:cs="Arial"/>
        </w:rPr>
        <w:t xml:space="preserve"> del año dos mil veint</w:t>
      </w:r>
      <w:r>
        <w:rPr>
          <w:rFonts w:ascii="Arial" w:hAnsi="Arial" w:cs="Arial"/>
        </w:rPr>
        <w:t>iuno.</w:t>
      </w:r>
      <w:r w:rsidRPr="005736EF">
        <w:rPr>
          <w:rFonts w:ascii="Arial" w:hAnsi="Arial" w:cs="Arial"/>
        </w:rPr>
        <w:t>-</w:t>
      </w:r>
    </w:p>
    <w:p w14:paraId="704F4D46" w14:textId="77777777" w:rsidR="00192790" w:rsidRDefault="00192790" w:rsidP="00192790">
      <w:pPr>
        <w:spacing w:line="276" w:lineRule="auto"/>
        <w:jc w:val="both"/>
        <w:rPr>
          <w:rFonts w:ascii="Bookman Old Style" w:hAnsi="Bookman Old Style" w:cs="Arial"/>
          <w:sz w:val="28"/>
          <w:szCs w:val="28"/>
        </w:rPr>
      </w:pPr>
    </w:p>
    <w:p w14:paraId="2D546CD1" w14:textId="77777777" w:rsidR="001610AB" w:rsidRDefault="001610AB"/>
    <w:sectPr w:rsidR="001610A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2"/>
    <w:multiLevelType w:val="singleLevel"/>
    <w:tmpl w:val="CBD67C4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5308CF1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A04C2116"/>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48F1723"/>
    <w:multiLevelType w:val="hybridMultilevel"/>
    <w:tmpl w:val="7BFAAD7C"/>
    <w:lvl w:ilvl="0" w:tplc="2C0A000B">
      <w:start w:val="1"/>
      <w:numFmt w:val="bullet"/>
      <w:lvlText w:val=""/>
      <w:lvlJc w:val="left"/>
      <w:pPr>
        <w:ind w:left="720" w:hanging="360"/>
      </w:pPr>
      <w:rPr>
        <w:rFonts w:ascii="Wingdings" w:hAnsi="Wingdings"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 w15:restartNumberingAfterBreak="0">
    <w:nsid w:val="04C05996"/>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5" w15:restartNumberingAfterBreak="0">
    <w:nsid w:val="07E50026"/>
    <w:multiLevelType w:val="hybridMultilevel"/>
    <w:tmpl w:val="D9901E8A"/>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6" w15:restartNumberingAfterBreak="0">
    <w:nsid w:val="0BB07DAE"/>
    <w:multiLevelType w:val="hybridMultilevel"/>
    <w:tmpl w:val="8B62AE3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C666300"/>
    <w:multiLevelType w:val="hybridMultilevel"/>
    <w:tmpl w:val="65F4D30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8" w15:restartNumberingAfterBreak="0">
    <w:nsid w:val="0CBE114A"/>
    <w:multiLevelType w:val="singleLevel"/>
    <w:tmpl w:val="830613E4"/>
    <w:lvl w:ilvl="0">
      <w:start w:val="1"/>
      <w:numFmt w:val="bullet"/>
      <w:lvlText w:val=""/>
      <w:lvlJc w:val="left"/>
      <w:pPr>
        <w:tabs>
          <w:tab w:val="num" w:pos="360"/>
        </w:tabs>
        <w:ind w:left="360" w:hanging="360"/>
      </w:pPr>
      <w:rPr>
        <w:rFonts w:ascii="Wingdings" w:hAnsi="Wingdings" w:hint="default"/>
        <w:outline w:val="0"/>
        <w:shadow/>
        <w:emboss w:val="0"/>
        <w:imprint w:val="0"/>
      </w:rPr>
    </w:lvl>
  </w:abstractNum>
  <w:abstractNum w:abstractNumId="9" w15:restartNumberingAfterBreak="0">
    <w:nsid w:val="0E1850A4"/>
    <w:multiLevelType w:val="hybridMultilevel"/>
    <w:tmpl w:val="8410E380"/>
    <w:lvl w:ilvl="0" w:tplc="0C0A0017">
      <w:start w:val="1"/>
      <w:numFmt w:val="lowerLetter"/>
      <w:lvlText w:val="%1)"/>
      <w:lvlJc w:val="left"/>
      <w:pPr>
        <w:tabs>
          <w:tab w:val="num" w:pos="720"/>
        </w:tabs>
        <w:ind w:left="720" w:hanging="36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0" w15:restartNumberingAfterBreak="0">
    <w:nsid w:val="105C589C"/>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148A1B87"/>
    <w:multiLevelType w:val="hybridMultilevel"/>
    <w:tmpl w:val="FC14267E"/>
    <w:lvl w:ilvl="0" w:tplc="1B2E0704">
      <w:start w:val="1"/>
      <w:numFmt w:val="upperLetter"/>
      <w:lvlText w:val="%1)"/>
      <w:lvlJc w:val="left"/>
      <w:pPr>
        <w:ind w:left="1800" w:hanging="360"/>
      </w:pPr>
      <w:rPr>
        <w:rFonts w:hint="default"/>
        <w:b/>
      </w:rPr>
    </w:lvl>
    <w:lvl w:ilvl="1" w:tplc="2C0A0019" w:tentative="1">
      <w:start w:val="1"/>
      <w:numFmt w:val="lowerLetter"/>
      <w:lvlText w:val="%2."/>
      <w:lvlJc w:val="left"/>
      <w:pPr>
        <w:ind w:left="2160" w:hanging="360"/>
      </w:pPr>
    </w:lvl>
    <w:lvl w:ilvl="2" w:tplc="2C0A001B" w:tentative="1">
      <w:start w:val="1"/>
      <w:numFmt w:val="lowerRoman"/>
      <w:lvlText w:val="%3."/>
      <w:lvlJc w:val="right"/>
      <w:pPr>
        <w:ind w:left="2880" w:hanging="180"/>
      </w:pPr>
    </w:lvl>
    <w:lvl w:ilvl="3" w:tplc="2C0A000F" w:tentative="1">
      <w:start w:val="1"/>
      <w:numFmt w:val="decimal"/>
      <w:lvlText w:val="%4."/>
      <w:lvlJc w:val="left"/>
      <w:pPr>
        <w:ind w:left="3600" w:hanging="360"/>
      </w:pPr>
    </w:lvl>
    <w:lvl w:ilvl="4" w:tplc="2C0A0019" w:tentative="1">
      <w:start w:val="1"/>
      <w:numFmt w:val="lowerLetter"/>
      <w:lvlText w:val="%5."/>
      <w:lvlJc w:val="left"/>
      <w:pPr>
        <w:ind w:left="4320" w:hanging="360"/>
      </w:pPr>
    </w:lvl>
    <w:lvl w:ilvl="5" w:tplc="2C0A001B" w:tentative="1">
      <w:start w:val="1"/>
      <w:numFmt w:val="lowerRoman"/>
      <w:lvlText w:val="%6."/>
      <w:lvlJc w:val="right"/>
      <w:pPr>
        <w:ind w:left="5040" w:hanging="180"/>
      </w:pPr>
    </w:lvl>
    <w:lvl w:ilvl="6" w:tplc="2C0A000F" w:tentative="1">
      <w:start w:val="1"/>
      <w:numFmt w:val="decimal"/>
      <w:lvlText w:val="%7."/>
      <w:lvlJc w:val="left"/>
      <w:pPr>
        <w:ind w:left="5760" w:hanging="360"/>
      </w:pPr>
    </w:lvl>
    <w:lvl w:ilvl="7" w:tplc="2C0A0019" w:tentative="1">
      <w:start w:val="1"/>
      <w:numFmt w:val="lowerLetter"/>
      <w:lvlText w:val="%8."/>
      <w:lvlJc w:val="left"/>
      <w:pPr>
        <w:ind w:left="6480" w:hanging="360"/>
      </w:pPr>
    </w:lvl>
    <w:lvl w:ilvl="8" w:tplc="2C0A001B" w:tentative="1">
      <w:start w:val="1"/>
      <w:numFmt w:val="lowerRoman"/>
      <w:lvlText w:val="%9."/>
      <w:lvlJc w:val="right"/>
      <w:pPr>
        <w:ind w:left="7200" w:hanging="180"/>
      </w:pPr>
    </w:lvl>
  </w:abstractNum>
  <w:abstractNum w:abstractNumId="12" w15:restartNumberingAfterBreak="0">
    <w:nsid w:val="150E68DD"/>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3" w15:restartNumberingAfterBreak="0">
    <w:nsid w:val="1A740D2E"/>
    <w:multiLevelType w:val="hybridMultilevel"/>
    <w:tmpl w:val="C32AA9B0"/>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4" w15:restartNumberingAfterBreak="0">
    <w:nsid w:val="1F1649C8"/>
    <w:multiLevelType w:val="multilevel"/>
    <w:tmpl w:val="79E4A4FC"/>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5" w15:restartNumberingAfterBreak="0">
    <w:nsid w:val="21394A96"/>
    <w:multiLevelType w:val="hybridMultilevel"/>
    <w:tmpl w:val="664CF08C"/>
    <w:lvl w:ilvl="0" w:tplc="3B4E9792">
      <w:start w:val="9"/>
      <w:numFmt w:val="lowerLetter"/>
      <w:lvlText w:val="%1)"/>
      <w:lvlJc w:val="left"/>
      <w:pPr>
        <w:tabs>
          <w:tab w:val="num" w:pos="495"/>
        </w:tabs>
        <w:ind w:left="495" w:hanging="360"/>
      </w:pPr>
      <w:rPr>
        <w:rFonts w:cs="Times New Roman" w:hint="default"/>
      </w:rPr>
    </w:lvl>
    <w:lvl w:ilvl="1" w:tplc="0C0A0019">
      <w:start w:val="1"/>
      <w:numFmt w:val="lowerLetter"/>
      <w:lvlText w:val="%2."/>
      <w:lvlJc w:val="left"/>
      <w:pPr>
        <w:tabs>
          <w:tab w:val="num" w:pos="1215"/>
        </w:tabs>
        <w:ind w:left="1215" w:hanging="360"/>
      </w:pPr>
      <w:rPr>
        <w:rFonts w:cs="Times New Roman"/>
      </w:rPr>
    </w:lvl>
    <w:lvl w:ilvl="2" w:tplc="0C0A001B">
      <w:start w:val="1"/>
      <w:numFmt w:val="lowerRoman"/>
      <w:lvlText w:val="%3."/>
      <w:lvlJc w:val="right"/>
      <w:pPr>
        <w:tabs>
          <w:tab w:val="num" w:pos="1935"/>
        </w:tabs>
        <w:ind w:left="1935" w:hanging="180"/>
      </w:pPr>
      <w:rPr>
        <w:rFonts w:cs="Times New Roman"/>
      </w:rPr>
    </w:lvl>
    <w:lvl w:ilvl="3" w:tplc="0C0A000F">
      <w:start w:val="1"/>
      <w:numFmt w:val="decimal"/>
      <w:lvlText w:val="%4."/>
      <w:lvlJc w:val="left"/>
      <w:pPr>
        <w:tabs>
          <w:tab w:val="num" w:pos="2655"/>
        </w:tabs>
        <w:ind w:left="2655" w:hanging="360"/>
      </w:pPr>
      <w:rPr>
        <w:rFonts w:cs="Times New Roman"/>
      </w:rPr>
    </w:lvl>
    <w:lvl w:ilvl="4" w:tplc="0C0A0019">
      <w:start w:val="1"/>
      <w:numFmt w:val="lowerLetter"/>
      <w:lvlText w:val="%5."/>
      <w:lvlJc w:val="left"/>
      <w:pPr>
        <w:tabs>
          <w:tab w:val="num" w:pos="3375"/>
        </w:tabs>
        <w:ind w:left="3375" w:hanging="360"/>
      </w:pPr>
      <w:rPr>
        <w:rFonts w:cs="Times New Roman"/>
      </w:rPr>
    </w:lvl>
    <w:lvl w:ilvl="5" w:tplc="0C0A001B">
      <w:start w:val="1"/>
      <w:numFmt w:val="lowerRoman"/>
      <w:lvlText w:val="%6."/>
      <w:lvlJc w:val="right"/>
      <w:pPr>
        <w:tabs>
          <w:tab w:val="num" w:pos="4095"/>
        </w:tabs>
        <w:ind w:left="4095" w:hanging="180"/>
      </w:pPr>
      <w:rPr>
        <w:rFonts w:cs="Times New Roman"/>
      </w:rPr>
    </w:lvl>
    <w:lvl w:ilvl="6" w:tplc="0C0A000F">
      <w:start w:val="1"/>
      <w:numFmt w:val="decimal"/>
      <w:lvlText w:val="%7."/>
      <w:lvlJc w:val="left"/>
      <w:pPr>
        <w:tabs>
          <w:tab w:val="num" w:pos="4815"/>
        </w:tabs>
        <w:ind w:left="4815" w:hanging="360"/>
      </w:pPr>
      <w:rPr>
        <w:rFonts w:cs="Times New Roman"/>
      </w:rPr>
    </w:lvl>
    <w:lvl w:ilvl="7" w:tplc="0C0A0019">
      <w:start w:val="1"/>
      <w:numFmt w:val="lowerLetter"/>
      <w:lvlText w:val="%8."/>
      <w:lvlJc w:val="left"/>
      <w:pPr>
        <w:tabs>
          <w:tab w:val="num" w:pos="5535"/>
        </w:tabs>
        <w:ind w:left="5535" w:hanging="360"/>
      </w:pPr>
      <w:rPr>
        <w:rFonts w:cs="Times New Roman"/>
      </w:rPr>
    </w:lvl>
    <w:lvl w:ilvl="8" w:tplc="0C0A001B">
      <w:start w:val="1"/>
      <w:numFmt w:val="lowerRoman"/>
      <w:lvlText w:val="%9."/>
      <w:lvlJc w:val="right"/>
      <w:pPr>
        <w:tabs>
          <w:tab w:val="num" w:pos="6255"/>
        </w:tabs>
        <w:ind w:left="6255" w:hanging="180"/>
      </w:pPr>
      <w:rPr>
        <w:rFonts w:cs="Times New Roman"/>
      </w:rPr>
    </w:lvl>
  </w:abstractNum>
  <w:abstractNum w:abstractNumId="16" w15:restartNumberingAfterBreak="0">
    <w:nsid w:val="23360843"/>
    <w:multiLevelType w:val="hybridMultilevel"/>
    <w:tmpl w:val="8AAED78C"/>
    <w:lvl w:ilvl="0" w:tplc="B81ED64C">
      <w:start w:val="1"/>
      <w:numFmt w:val="upperLetter"/>
      <w:lvlText w:val="%1)"/>
      <w:lvlJc w:val="left"/>
      <w:pPr>
        <w:ind w:left="1778" w:hanging="360"/>
      </w:pPr>
      <w:rPr>
        <w:rFonts w:hint="default"/>
        <w:b/>
      </w:rPr>
    </w:lvl>
    <w:lvl w:ilvl="1" w:tplc="2C0A0019" w:tentative="1">
      <w:start w:val="1"/>
      <w:numFmt w:val="lowerLetter"/>
      <w:lvlText w:val="%2."/>
      <w:lvlJc w:val="left"/>
      <w:pPr>
        <w:ind w:left="2498" w:hanging="360"/>
      </w:pPr>
    </w:lvl>
    <w:lvl w:ilvl="2" w:tplc="2C0A001B" w:tentative="1">
      <w:start w:val="1"/>
      <w:numFmt w:val="lowerRoman"/>
      <w:lvlText w:val="%3."/>
      <w:lvlJc w:val="right"/>
      <w:pPr>
        <w:ind w:left="3218" w:hanging="180"/>
      </w:pPr>
    </w:lvl>
    <w:lvl w:ilvl="3" w:tplc="2C0A000F" w:tentative="1">
      <w:start w:val="1"/>
      <w:numFmt w:val="decimal"/>
      <w:lvlText w:val="%4."/>
      <w:lvlJc w:val="left"/>
      <w:pPr>
        <w:ind w:left="3938" w:hanging="360"/>
      </w:pPr>
    </w:lvl>
    <w:lvl w:ilvl="4" w:tplc="2C0A0019" w:tentative="1">
      <w:start w:val="1"/>
      <w:numFmt w:val="lowerLetter"/>
      <w:lvlText w:val="%5."/>
      <w:lvlJc w:val="left"/>
      <w:pPr>
        <w:ind w:left="4658" w:hanging="360"/>
      </w:pPr>
    </w:lvl>
    <w:lvl w:ilvl="5" w:tplc="2C0A001B" w:tentative="1">
      <w:start w:val="1"/>
      <w:numFmt w:val="lowerRoman"/>
      <w:lvlText w:val="%6."/>
      <w:lvlJc w:val="right"/>
      <w:pPr>
        <w:ind w:left="5378" w:hanging="180"/>
      </w:pPr>
    </w:lvl>
    <w:lvl w:ilvl="6" w:tplc="2C0A000F" w:tentative="1">
      <w:start w:val="1"/>
      <w:numFmt w:val="decimal"/>
      <w:lvlText w:val="%7."/>
      <w:lvlJc w:val="left"/>
      <w:pPr>
        <w:ind w:left="6098" w:hanging="360"/>
      </w:pPr>
    </w:lvl>
    <w:lvl w:ilvl="7" w:tplc="2C0A0019" w:tentative="1">
      <w:start w:val="1"/>
      <w:numFmt w:val="lowerLetter"/>
      <w:lvlText w:val="%8."/>
      <w:lvlJc w:val="left"/>
      <w:pPr>
        <w:ind w:left="6818" w:hanging="360"/>
      </w:pPr>
    </w:lvl>
    <w:lvl w:ilvl="8" w:tplc="2C0A001B" w:tentative="1">
      <w:start w:val="1"/>
      <w:numFmt w:val="lowerRoman"/>
      <w:lvlText w:val="%9."/>
      <w:lvlJc w:val="right"/>
      <w:pPr>
        <w:ind w:left="7538" w:hanging="180"/>
      </w:pPr>
    </w:lvl>
  </w:abstractNum>
  <w:abstractNum w:abstractNumId="17" w15:restartNumberingAfterBreak="0">
    <w:nsid w:val="23BE5CBD"/>
    <w:multiLevelType w:val="multilevel"/>
    <w:tmpl w:val="B2B08D32"/>
    <w:lvl w:ilvl="0">
      <w:start w:val="3"/>
      <w:numFmt w:val="lowerLetter"/>
      <w:lvlText w:val="%1."/>
      <w:lvlJc w:val="left"/>
      <w:pPr>
        <w:tabs>
          <w:tab w:val="num" w:pos="720"/>
        </w:tabs>
        <w:ind w:left="720" w:hanging="360"/>
      </w:pPr>
      <w:rPr>
        <w:b/>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268C03A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2A4E2812"/>
    <w:multiLevelType w:val="multilevel"/>
    <w:tmpl w:val="0C0A001F"/>
    <w:styleLink w:val="111111"/>
    <w:lvl w:ilvl="0">
      <w:start w:val="2"/>
      <w:numFmt w:val="decimal"/>
      <w:lvlText w:val="%1."/>
      <w:lvlJc w:val="left"/>
      <w:pPr>
        <w:tabs>
          <w:tab w:val="num" w:pos="360"/>
        </w:tabs>
        <w:ind w:left="360" w:hanging="360"/>
      </w:pPr>
    </w:lvl>
    <w:lvl w:ilvl="1">
      <w:start w:val="1"/>
      <w:numFmt w:val="decimal"/>
      <w:lvlText w:val="%1.%2."/>
      <w:lvlJc w:val="left"/>
      <w:pPr>
        <w:tabs>
          <w:tab w:val="num" w:pos="432"/>
        </w:tabs>
        <w:ind w:left="43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2BDF4706"/>
    <w:multiLevelType w:val="multilevel"/>
    <w:tmpl w:val="E7B6B282"/>
    <w:lvl w:ilvl="0">
      <w:start w:val="2"/>
      <w:numFmt w:val="lowerLetter"/>
      <w:lvlText w:val="%1."/>
      <w:lvlJc w:val="left"/>
      <w:pPr>
        <w:tabs>
          <w:tab w:val="num" w:pos="928"/>
        </w:tabs>
        <w:ind w:left="928" w:hanging="360"/>
      </w:pPr>
      <w:rPr>
        <w:b/>
      </w:rPr>
    </w:lvl>
    <w:lvl w:ilvl="1" w:tentative="1">
      <w:start w:val="1"/>
      <w:numFmt w:val="lowerLetter"/>
      <w:lvlText w:val="%2."/>
      <w:lvlJc w:val="left"/>
      <w:pPr>
        <w:tabs>
          <w:tab w:val="num" w:pos="1648"/>
        </w:tabs>
        <w:ind w:left="1648" w:hanging="360"/>
      </w:pPr>
    </w:lvl>
    <w:lvl w:ilvl="2" w:tentative="1">
      <w:start w:val="1"/>
      <w:numFmt w:val="lowerLetter"/>
      <w:lvlText w:val="%3."/>
      <w:lvlJc w:val="left"/>
      <w:pPr>
        <w:tabs>
          <w:tab w:val="num" w:pos="2368"/>
        </w:tabs>
        <w:ind w:left="2368" w:hanging="360"/>
      </w:pPr>
    </w:lvl>
    <w:lvl w:ilvl="3" w:tentative="1">
      <w:start w:val="1"/>
      <w:numFmt w:val="lowerLetter"/>
      <w:lvlText w:val="%4."/>
      <w:lvlJc w:val="left"/>
      <w:pPr>
        <w:tabs>
          <w:tab w:val="num" w:pos="3088"/>
        </w:tabs>
        <w:ind w:left="3088" w:hanging="360"/>
      </w:pPr>
    </w:lvl>
    <w:lvl w:ilvl="4" w:tentative="1">
      <w:start w:val="1"/>
      <w:numFmt w:val="lowerLetter"/>
      <w:lvlText w:val="%5."/>
      <w:lvlJc w:val="left"/>
      <w:pPr>
        <w:tabs>
          <w:tab w:val="num" w:pos="3808"/>
        </w:tabs>
        <w:ind w:left="3808" w:hanging="360"/>
      </w:pPr>
    </w:lvl>
    <w:lvl w:ilvl="5" w:tentative="1">
      <w:start w:val="1"/>
      <w:numFmt w:val="lowerLetter"/>
      <w:lvlText w:val="%6."/>
      <w:lvlJc w:val="left"/>
      <w:pPr>
        <w:tabs>
          <w:tab w:val="num" w:pos="4528"/>
        </w:tabs>
        <w:ind w:left="4528" w:hanging="360"/>
      </w:pPr>
    </w:lvl>
    <w:lvl w:ilvl="6" w:tentative="1">
      <w:start w:val="1"/>
      <w:numFmt w:val="lowerLetter"/>
      <w:lvlText w:val="%7."/>
      <w:lvlJc w:val="left"/>
      <w:pPr>
        <w:tabs>
          <w:tab w:val="num" w:pos="5248"/>
        </w:tabs>
        <w:ind w:left="5248" w:hanging="360"/>
      </w:pPr>
    </w:lvl>
    <w:lvl w:ilvl="7" w:tentative="1">
      <w:start w:val="1"/>
      <w:numFmt w:val="lowerLetter"/>
      <w:lvlText w:val="%8."/>
      <w:lvlJc w:val="left"/>
      <w:pPr>
        <w:tabs>
          <w:tab w:val="num" w:pos="5968"/>
        </w:tabs>
        <w:ind w:left="5968" w:hanging="360"/>
      </w:pPr>
    </w:lvl>
    <w:lvl w:ilvl="8" w:tentative="1">
      <w:start w:val="1"/>
      <w:numFmt w:val="lowerLetter"/>
      <w:lvlText w:val="%9."/>
      <w:lvlJc w:val="left"/>
      <w:pPr>
        <w:tabs>
          <w:tab w:val="num" w:pos="6688"/>
        </w:tabs>
        <w:ind w:left="6688" w:hanging="360"/>
      </w:pPr>
    </w:lvl>
  </w:abstractNum>
  <w:abstractNum w:abstractNumId="21" w15:restartNumberingAfterBreak="0">
    <w:nsid w:val="2FCE2117"/>
    <w:multiLevelType w:val="hybridMultilevel"/>
    <w:tmpl w:val="F37C749C"/>
    <w:lvl w:ilvl="0" w:tplc="3BCED8E8">
      <w:start w:val="1"/>
      <w:numFmt w:val="decimal"/>
      <w:lvlText w:val="%1-"/>
      <w:lvlJc w:val="left"/>
      <w:pPr>
        <w:tabs>
          <w:tab w:val="num" w:pos="720"/>
        </w:tabs>
        <w:ind w:left="720" w:hanging="36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22" w15:restartNumberingAfterBreak="0">
    <w:nsid w:val="32FC2121"/>
    <w:multiLevelType w:val="hybridMultilevel"/>
    <w:tmpl w:val="37008D4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3" w15:restartNumberingAfterBreak="0">
    <w:nsid w:val="39BA5D1F"/>
    <w:multiLevelType w:val="hybridMultilevel"/>
    <w:tmpl w:val="5AC4A502"/>
    <w:lvl w:ilvl="0" w:tplc="0C0A000F">
      <w:start w:val="1"/>
      <w:numFmt w:val="decimal"/>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F4618C2"/>
    <w:multiLevelType w:val="multilevel"/>
    <w:tmpl w:val="0C0A001F"/>
    <w:numStyleLink w:val="111111"/>
  </w:abstractNum>
  <w:abstractNum w:abstractNumId="25" w15:restartNumberingAfterBreak="0">
    <w:nsid w:val="400E0CAD"/>
    <w:multiLevelType w:val="singleLevel"/>
    <w:tmpl w:val="0C0A000B"/>
    <w:lvl w:ilvl="0">
      <w:start w:val="1"/>
      <w:numFmt w:val="bullet"/>
      <w:lvlText w:val=""/>
      <w:lvlJc w:val="left"/>
      <w:pPr>
        <w:tabs>
          <w:tab w:val="num" w:pos="720"/>
        </w:tabs>
        <w:ind w:left="720" w:hanging="360"/>
      </w:pPr>
      <w:rPr>
        <w:rFonts w:ascii="Wingdings" w:hAnsi="Wingdings" w:hint="default"/>
      </w:rPr>
    </w:lvl>
  </w:abstractNum>
  <w:abstractNum w:abstractNumId="26" w15:restartNumberingAfterBreak="0">
    <w:nsid w:val="434D2C11"/>
    <w:multiLevelType w:val="hybridMultilevel"/>
    <w:tmpl w:val="66043F94"/>
    <w:lvl w:ilvl="0" w:tplc="0C0A0017">
      <w:start w:val="1"/>
      <w:numFmt w:val="lowerLetter"/>
      <w:lvlText w:val="%1)"/>
      <w:lvlJc w:val="left"/>
      <w:pPr>
        <w:tabs>
          <w:tab w:val="num" w:pos="720"/>
        </w:tabs>
        <w:ind w:left="720" w:hanging="36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27" w15:restartNumberingAfterBreak="0">
    <w:nsid w:val="4649281D"/>
    <w:multiLevelType w:val="hybridMultilevel"/>
    <w:tmpl w:val="2C38E7C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8" w15:restartNumberingAfterBreak="0">
    <w:nsid w:val="467F4746"/>
    <w:multiLevelType w:val="hybridMultilevel"/>
    <w:tmpl w:val="CDF497C0"/>
    <w:lvl w:ilvl="0" w:tplc="2C0A0017">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9" w15:restartNumberingAfterBreak="0">
    <w:nsid w:val="48C568BD"/>
    <w:multiLevelType w:val="hybridMultilevel"/>
    <w:tmpl w:val="15D63280"/>
    <w:lvl w:ilvl="0" w:tplc="0C0A0017">
      <w:start w:val="1"/>
      <w:numFmt w:val="lowerLetter"/>
      <w:lvlText w:val="%1)"/>
      <w:lvlJc w:val="left"/>
      <w:pPr>
        <w:tabs>
          <w:tab w:val="num" w:pos="720"/>
        </w:tabs>
        <w:ind w:left="720" w:hanging="36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30" w15:restartNumberingAfterBreak="0">
    <w:nsid w:val="4A22363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500F21C1"/>
    <w:multiLevelType w:val="hybridMultilevel"/>
    <w:tmpl w:val="7F0C82D0"/>
    <w:lvl w:ilvl="0" w:tplc="27CAD2A0">
      <w:start w:val="1"/>
      <w:numFmt w:val="upperLetter"/>
      <w:lvlText w:val="%1)"/>
      <w:lvlJc w:val="left"/>
      <w:pPr>
        <w:ind w:left="1778" w:hanging="360"/>
      </w:pPr>
      <w:rPr>
        <w:rFonts w:hint="default"/>
        <w:b/>
      </w:rPr>
    </w:lvl>
    <w:lvl w:ilvl="1" w:tplc="2C0A0019" w:tentative="1">
      <w:start w:val="1"/>
      <w:numFmt w:val="lowerLetter"/>
      <w:lvlText w:val="%2."/>
      <w:lvlJc w:val="left"/>
      <w:pPr>
        <w:ind w:left="2138" w:hanging="360"/>
      </w:pPr>
    </w:lvl>
    <w:lvl w:ilvl="2" w:tplc="2C0A001B" w:tentative="1">
      <w:start w:val="1"/>
      <w:numFmt w:val="lowerRoman"/>
      <w:lvlText w:val="%3."/>
      <w:lvlJc w:val="right"/>
      <w:pPr>
        <w:ind w:left="2858" w:hanging="180"/>
      </w:pPr>
    </w:lvl>
    <w:lvl w:ilvl="3" w:tplc="2C0A000F" w:tentative="1">
      <w:start w:val="1"/>
      <w:numFmt w:val="decimal"/>
      <w:lvlText w:val="%4."/>
      <w:lvlJc w:val="left"/>
      <w:pPr>
        <w:ind w:left="3578" w:hanging="360"/>
      </w:pPr>
    </w:lvl>
    <w:lvl w:ilvl="4" w:tplc="2C0A0019" w:tentative="1">
      <w:start w:val="1"/>
      <w:numFmt w:val="lowerLetter"/>
      <w:lvlText w:val="%5."/>
      <w:lvlJc w:val="left"/>
      <w:pPr>
        <w:ind w:left="4298" w:hanging="360"/>
      </w:pPr>
    </w:lvl>
    <w:lvl w:ilvl="5" w:tplc="2C0A001B" w:tentative="1">
      <w:start w:val="1"/>
      <w:numFmt w:val="lowerRoman"/>
      <w:lvlText w:val="%6."/>
      <w:lvlJc w:val="right"/>
      <w:pPr>
        <w:ind w:left="5018" w:hanging="180"/>
      </w:pPr>
    </w:lvl>
    <w:lvl w:ilvl="6" w:tplc="2C0A000F" w:tentative="1">
      <w:start w:val="1"/>
      <w:numFmt w:val="decimal"/>
      <w:lvlText w:val="%7."/>
      <w:lvlJc w:val="left"/>
      <w:pPr>
        <w:ind w:left="5738" w:hanging="360"/>
      </w:pPr>
    </w:lvl>
    <w:lvl w:ilvl="7" w:tplc="2C0A0019" w:tentative="1">
      <w:start w:val="1"/>
      <w:numFmt w:val="lowerLetter"/>
      <w:lvlText w:val="%8."/>
      <w:lvlJc w:val="left"/>
      <w:pPr>
        <w:ind w:left="6458" w:hanging="360"/>
      </w:pPr>
    </w:lvl>
    <w:lvl w:ilvl="8" w:tplc="2C0A001B" w:tentative="1">
      <w:start w:val="1"/>
      <w:numFmt w:val="lowerRoman"/>
      <w:lvlText w:val="%9."/>
      <w:lvlJc w:val="right"/>
      <w:pPr>
        <w:ind w:left="7178" w:hanging="180"/>
      </w:pPr>
    </w:lvl>
  </w:abstractNum>
  <w:abstractNum w:abstractNumId="32" w15:restartNumberingAfterBreak="0">
    <w:nsid w:val="52B70E9A"/>
    <w:multiLevelType w:val="hybridMultilevel"/>
    <w:tmpl w:val="F984DBE8"/>
    <w:lvl w:ilvl="0" w:tplc="5A54B694">
      <w:start w:val="19"/>
      <w:numFmt w:val="bullet"/>
      <w:lvlText w:val="-"/>
      <w:lvlJc w:val="left"/>
      <w:pPr>
        <w:tabs>
          <w:tab w:val="num" w:pos="720"/>
        </w:tabs>
        <w:ind w:left="720" w:hanging="360"/>
      </w:pPr>
      <w:rPr>
        <w:rFonts w:ascii="Arial" w:eastAsia="Times New Roman" w:hAnsi="Aria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524E58"/>
    <w:multiLevelType w:val="singleLevel"/>
    <w:tmpl w:val="830613E4"/>
    <w:lvl w:ilvl="0">
      <w:start w:val="1"/>
      <w:numFmt w:val="bullet"/>
      <w:lvlText w:val=""/>
      <w:lvlJc w:val="left"/>
      <w:pPr>
        <w:tabs>
          <w:tab w:val="num" w:pos="360"/>
        </w:tabs>
        <w:ind w:left="360" w:hanging="360"/>
      </w:pPr>
      <w:rPr>
        <w:rFonts w:ascii="Wingdings" w:hAnsi="Wingdings" w:hint="default"/>
        <w:outline w:val="0"/>
        <w:shadow/>
        <w:emboss w:val="0"/>
        <w:imprint w:val="0"/>
      </w:rPr>
    </w:lvl>
  </w:abstractNum>
  <w:abstractNum w:abstractNumId="34" w15:restartNumberingAfterBreak="0">
    <w:nsid w:val="59821FC6"/>
    <w:multiLevelType w:val="hybridMultilevel"/>
    <w:tmpl w:val="229AEE80"/>
    <w:lvl w:ilvl="0" w:tplc="CCA0A09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C0A3D30"/>
    <w:multiLevelType w:val="hybridMultilevel"/>
    <w:tmpl w:val="D95A0598"/>
    <w:lvl w:ilvl="0" w:tplc="0C0A0017">
      <w:start w:val="1"/>
      <w:numFmt w:val="lowerLetter"/>
      <w:lvlText w:val="%1)"/>
      <w:lvlJc w:val="left"/>
      <w:pPr>
        <w:tabs>
          <w:tab w:val="num" w:pos="720"/>
        </w:tabs>
        <w:ind w:left="720" w:hanging="36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36" w15:restartNumberingAfterBreak="0">
    <w:nsid w:val="5D6413F2"/>
    <w:multiLevelType w:val="hybridMultilevel"/>
    <w:tmpl w:val="696E2F7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2CE530D"/>
    <w:multiLevelType w:val="singleLevel"/>
    <w:tmpl w:val="830613E4"/>
    <w:lvl w:ilvl="0">
      <w:start w:val="1"/>
      <w:numFmt w:val="bullet"/>
      <w:lvlText w:val=""/>
      <w:lvlJc w:val="left"/>
      <w:pPr>
        <w:tabs>
          <w:tab w:val="num" w:pos="360"/>
        </w:tabs>
        <w:ind w:left="360" w:hanging="360"/>
      </w:pPr>
      <w:rPr>
        <w:rFonts w:ascii="Wingdings" w:hAnsi="Wingdings" w:hint="default"/>
        <w:outline w:val="0"/>
        <w:shadow/>
        <w:emboss w:val="0"/>
        <w:imprint w:val="0"/>
      </w:rPr>
    </w:lvl>
  </w:abstractNum>
  <w:abstractNum w:abstractNumId="38" w15:restartNumberingAfterBreak="0">
    <w:nsid w:val="635B5A20"/>
    <w:multiLevelType w:val="hybridMultilevel"/>
    <w:tmpl w:val="01D4A240"/>
    <w:lvl w:ilvl="0" w:tplc="255204CA">
      <w:start w:val="1"/>
      <w:numFmt w:val="lowerLetter"/>
      <w:lvlText w:val="%1)"/>
      <w:lvlJc w:val="left"/>
      <w:pPr>
        <w:tabs>
          <w:tab w:val="num" w:pos="1068"/>
        </w:tabs>
        <w:ind w:left="1068" w:hanging="360"/>
      </w:pPr>
      <w:rPr>
        <w:rFonts w:cs="Times New Roman" w:hint="default"/>
      </w:rPr>
    </w:lvl>
    <w:lvl w:ilvl="1" w:tplc="0C0A0003">
      <w:start w:val="1"/>
      <w:numFmt w:val="bullet"/>
      <w:lvlText w:val="o"/>
      <w:lvlJc w:val="left"/>
      <w:pPr>
        <w:tabs>
          <w:tab w:val="num" w:pos="1788"/>
        </w:tabs>
        <w:ind w:left="1788" w:hanging="360"/>
      </w:pPr>
      <w:rPr>
        <w:rFonts w:ascii="Courier New" w:hAnsi="Courier New"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39" w15:restartNumberingAfterBreak="0">
    <w:nsid w:val="667B41BE"/>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40" w15:restartNumberingAfterBreak="0">
    <w:nsid w:val="6CD14CF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1" w15:restartNumberingAfterBreak="0">
    <w:nsid w:val="6D2C77A9"/>
    <w:multiLevelType w:val="hybridMultilevel"/>
    <w:tmpl w:val="B73AA71C"/>
    <w:lvl w:ilvl="0" w:tplc="D3CAA8A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0C205FD"/>
    <w:multiLevelType w:val="hybridMultilevel"/>
    <w:tmpl w:val="D168FFA0"/>
    <w:lvl w:ilvl="0" w:tplc="380A60C4">
      <w:start w:val="1"/>
      <w:numFmt w:val="upperLetter"/>
      <w:lvlText w:val="%1)"/>
      <w:lvlJc w:val="left"/>
      <w:pPr>
        <w:ind w:left="720" w:hanging="360"/>
      </w:pPr>
      <w:rPr>
        <w:rFonts w:hint="default"/>
        <w:b/>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43" w15:restartNumberingAfterBreak="0">
    <w:nsid w:val="70E97888"/>
    <w:multiLevelType w:val="hybridMultilevel"/>
    <w:tmpl w:val="915884EA"/>
    <w:lvl w:ilvl="0" w:tplc="0C0A0001">
      <w:start w:val="1"/>
      <w:numFmt w:val="bullet"/>
      <w:lvlText w:val=""/>
      <w:lvlJc w:val="left"/>
      <w:pPr>
        <w:tabs>
          <w:tab w:val="num" w:pos="1080"/>
        </w:tabs>
        <w:ind w:left="1080" w:hanging="360"/>
      </w:pPr>
      <w:rPr>
        <w:rFonts w:ascii="Symbol" w:hAnsi="Symbol" w:hint="default"/>
      </w:rPr>
    </w:lvl>
    <w:lvl w:ilvl="1" w:tplc="0C0A0003">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4" w15:restartNumberingAfterBreak="0">
    <w:nsid w:val="72DF155D"/>
    <w:multiLevelType w:val="hybridMultilevel"/>
    <w:tmpl w:val="1624C0AA"/>
    <w:lvl w:ilvl="0" w:tplc="0C0A0017">
      <w:start w:val="1"/>
      <w:numFmt w:val="lowerLetter"/>
      <w:lvlText w:val="%1)"/>
      <w:lvlJc w:val="left"/>
      <w:pPr>
        <w:tabs>
          <w:tab w:val="num" w:pos="720"/>
        </w:tabs>
        <w:ind w:left="720" w:hanging="36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45" w15:restartNumberingAfterBreak="0">
    <w:nsid w:val="75980DE9"/>
    <w:multiLevelType w:val="multilevel"/>
    <w:tmpl w:val="79E4A4FC"/>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46" w15:restartNumberingAfterBreak="0">
    <w:nsid w:val="77682C49"/>
    <w:multiLevelType w:val="hybridMultilevel"/>
    <w:tmpl w:val="6B6223E2"/>
    <w:lvl w:ilvl="0" w:tplc="2C0A0001">
      <w:start w:val="1"/>
      <w:numFmt w:val="bullet"/>
      <w:lvlText w:val=""/>
      <w:lvlJc w:val="left"/>
      <w:pPr>
        <w:ind w:left="1980" w:hanging="360"/>
      </w:pPr>
      <w:rPr>
        <w:rFonts w:ascii="Symbol" w:hAnsi="Symbol" w:hint="default"/>
      </w:rPr>
    </w:lvl>
    <w:lvl w:ilvl="1" w:tplc="2C0A0003" w:tentative="1">
      <w:start w:val="1"/>
      <w:numFmt w:val="bullet"/>
      <w:lvlText w:val="o"/>
      <w:lvlJc w:val="left"/>
      <w:pPr>
        <w:ind w:left="2700" w:hanging="360"/>
      </w:pPr>
      <w:rPr>
        <w:rFonts w:ascii="Courier New" w:hAnsi="Courier New" w:cs="Courier New" w:hint="default"/>
      </w:rPr>
    </w:lvl>
    <w:lvl w:ilvl="2" w:tplc="2C0A0005" w:tentative="1">
      <w:start w:val="1"/>
      <w:numFmt w:val="bullet"/>
      <w:lvlText w:val=""/>
      <w:lvlJc w:val="left"/>
      <w:pPr>
        <w:ind w:left="3420" w:hanging="360"/>
      </w:pPr>
      <w:rPr>
        <w:rFonts w:ascii="Wingdings" w:hAnsi="Wingdings" w:hint="default"/>
      </w:rPr>
    </w:lvl>
    <w:lvl w:ilvl="3" w:tplc="2C0A0001" w:tentative="1">
      <w:start w:val="1"/>
      <w:numFmt w:val="bullet"/>
      <w:lvlText w:val=""/>
      <w:lvlJc w:val="left"/>
      <w:pPr>
        <w:ind w:left="4140" w:hanging="360"/>
      </w:pPr>
      <w:rPr>
        <w:rFonts w:ascii="Symbol" w:hAnsi="Symbol" w:hint="default"/>
      </w:rPr>
    </w:lvl>
    <w:lvl w:ilvl="4" w:tplc="2C0A0003" w:tentative="1">
      <w:start w:val="1"/>
      <w:numFmt w:val="bullet"/>
      <w:lvlText w:val="o"/>
      <w:lvlJc w:val="left"/>
      <w:pPr>
        <w:ind w:left="4860" w:hanging="360"/>
      </w:pPr>
      <w:rPr>
        <w:rFonts w:ascii="Courier New" w:hAnsi="Courier New" w:cs="Courier New" w:hint="default"/>
      </w:rPr>
    </w:lvl>
    <w:lvl w:ilvl="5" w:tplc="2C0A0005" w:tentative="1">
      <w:start w:val="1"/>
      <w:numFmt w:val="bullet"/>
      <w:lvlText w:val=""/>
      <w:lvlJc w:val="left"/>
      <w:pPr>
        <w:ind w:left="5580" w:hanging="360"/>
      </w:pPr>
      <w:rPr>
        <w:rFonts w:ascii="Wingdings" w:hAnsi="Wingdings" w:hint="default"/>
      </w:rPr>
    </w:lvl>
    <w:lvl w:ilvl="6" w:tplc="2C0A0001" w:tentative="1">
      <w:start w:val="1"/>
      <w:numFmt w:val="bullet"/>
      <w:lvlText w:val=""/>
      <w:lvlJc w:val="left"/>
      <w:pPr>
        <w:ind w:left="6300" w:hanging="360"/>
      </w:pPr>
      <w:rPr>
        <w:rFonts w:ascii="Symbol" w:hAnsi="Symbol" w:hint="default"/>
      </w:rPr>
    </w:lvl>
    <w:lvl w:ilvl="7" w:tplc="2C0A0003" w:tentative="1">
      <w:start w:val="1"/>
      <w:numFmt w:val="bullet"/>
      <w:lvlText w:val="o"/>
      <w:lvlJc w:val="left"/>
      <w:pPr>
        <w:ind w:left="7020" w:hanging="360"/>
      </w:pPr>
      <w:rPr>
        <w:rFonts w:ascii="Courier New" w:hAnsi="Courier New" w:cs="Courier New" w:hint="default"/>
      </w:rPr>
    </w:lvl>
    <w:lvl w:ilvl="8" w:tplc="2C0A0005" w:tentative="1">
      <w:start w:val="1"/>
      <w:numFmt w:val="bullet"/>
      <w:lvlText w:val=""/>
      <w:lvlJc w:val="left"/>
      <w:pPr>
        <w:ind w:left="7740" w:hanging="360"/>
      </w:pPr>
      <w:rPr>
        <w:rFonts w:ascii="Wingdings" w:hAnsi="Wingdings" w:hint="default"/>
      </w:rPr>
    </w:lvl>
  </w:abstractNum>
  <w:abstractNum w:abstractNumId="47" w15:restartNumberingAfterBreak="0">
    <w:nsid w:val="79882B3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8" w15:restartNumberingAfterBreak="0">
    <w:nsid w:val="7C9F2BC1"/>
    <w:multiLevelType w:val="hybridMultilevel"/>
    <w:tmpl w:val="D7D45D4C"/>
    <w:lvl w:ilvl="0" w:tplc="D17ADAEA">
      <w:start w:val="1"/>
      <w:numFmt w:val="lowerLetter"/>
      <w:lvlText w:val="%1)"/>
      <w:lvlJc w:val="left"/>
      <w:pPr>
        <w:ind w:left="451" w:hanging="360"/>
      </w:pPr>
      <w:rPr>
        <w:rFonts w:hint="default"/>
      </w:rPr>
    </w:lvl>
    <w:lvl w:ilvl="1" w:tplc="0C0A0019" w:tentative="1">
      <w:start w:val="1"/>
      <w:numFmt w:val="lowerLetter"/>
      <w:lvlText w:val="%2."/>
      <w:lvlJc w:val="left"/>
      <w:pPr>
        <w:ind w:left="1171" w:hanging="360"/>
      </w:pPr>
    </w:lvl>
    <w:lvl w:ilvl="2" w:tplc="0C0A001B" w:tentative="1">
      <w:start w:val="1"/>
      <w:numFmt w:val="lowerRoman"/>
      <w:lvlText w:val="%3."/>
      <w:lvlJc w:val="right"/>
      <w:pPr>
        <w:ind w:left="1891" w:hanging="180"/>
      </w:pPr>
    </w:lvl>
    <w:lvl w:ilvl="3" w:tplc="0C0A000F" w:tentative="1">
      <w:start w:val="1"/>
      <w:numFmt w:val="decimal"/>
      <w:lvlText w:val="%4."/>
      <w:lvlJc w:val="left"/>
      <w:pPr>
        <w:ind w:left="2611" w:hanging="360"/>
      </w:pPr>
    </w:lvl>
    <w:lvl w:ilvl="4" w:tplc="0C0A0019" w:tentative="1">
      <w:start w:val="1"/>
      <w:numFmt w:val="lowerLetter"/>
      <w:lvlText w:val="%5."/>
      <w:lvlJc w:val="left"/>
      <w:pPr>
        <w:ind w:left="3331" w:hanging="360"/>
      </w:pPr>
    </w:lvl>
    <w:lvl w:ilvl="5" w:tplc="0C0A001B" w:tentative="1">
      <w:start w:val="1"/>
      <w:numFmt w:val="lowerRoman"/>
      <w:lvlText w:val="%6."/>
      <w:lvlJc w:val="right"/>
      <w:pPr>
        <w:ind w:left="4051" w:hanging="180"/>
      </w:pPr>
    </w:lvl>
    <w:lvl w:ilvl="6" w:tplc="0C0A000F" w:tentative="1">
      <w:start w:val="1"/>
      <w:numFmt w:val="decimal"/>
      <w:lvlText w:val="%7."/>
      <w:lvlJc w:val="left"/>
      <w:pPr>
        <w:ind w:left="4771" w:hanging="360"/>
      </w:pPr>
    </w:lvl>
    <w:lvl w:ilvl="7" w:tplc="0C0A0019" w:tentative="1">
      <w:start w:val="1"/>
      <w:numFmt w:val="lowerLetter"/>
      <w:lvlText w:val="%8."/>
      <w:lvlJc w:val="left"/>
      <w:pPr>
        <w:ind w:left="5491" w:hanging="360"/>
      </w:pPr>
    </w:lvl>
    <w:lvl w:ilvl="8" w:tplc="0C0A001B" w:tentative="1">
      <w:start w:val="1"/>
      <w:numFmt w:val="lowerRoman"/>
      <w:lvlText w:val="%9."/>
      <w:lvlJc w:val="right"/>
      <w:pPr>
        <w:ind w:left="6211" w:hanging="180"/>
      </w:pPr>
    </w:lvl>
  </w:abstractNum>
  <w:num w:numId="1">
    <w:abstractNumId w:val="2"/>
  </w:num>
  <w:num w:numId="2">
    <w:abstractNumId w:val="7"/>
  </w:num>
  <w:num w:numId="3">
    <w:abstractNumId w:val="13"/>
  </w:num>
  <w:num w:numId="4">
    <w:abstractNumId w:val="43"/>
  </w:num>
  <w:num w:numId="5">
    <w:abstractNumId w:val="6"/>
  </w:num>
  <w:num w:numId="6">
    <w:abstractNumId w:val="1"/>
  </w:num>
  <w:num w:numId="7">
    <w:abstractNumId w:val="0"/>
  </w:num>
  <w:num w:numId="8">
    <w:abstractNumId w:val="3"/>
  </w:num>
  <w:num w:numId="9">
    <w:abstractNumId w:val="12"/>
  </w:num>
  <w:num w:numId="10">
    <w:abstractNumId w:val="20"/>
  </w:num>
  <w:num w:numId="11">
    <w:abstractNumId w:val="17"/>
  </w:num>
  <w:num w:numId="12">
    <w:abstractNumId w:val="19"/>
  </w:num>
  <w:num w:numId="13">
    <w:abstractNumId w:val="24"/>
    <w:lvlOverride w:ilvl="0">
      <w:lvl w:ilvl="0">
        <w:start w:val="2"/>
        <w:numFmt w:val="decimal"/>
        <w:lvlText w:val="%1."/>
        <w:lvlJc w:val="left"/>
        <w:pPr>
          <w:tabs>
            <w:tab w:val="num" w:pos="360"/>
          </w:tabs>
          <w:ind w:left="360" w:hanging="360"/>
        </w:pPr>
      </w:lvl>
    </w:lvlOverride>
    <w:lvlOverride w:ilvl="1">
      <w:lvl w:ilvl="1">
        <w:start w:val="1"/>
        <w:numFmt w:val="decimal"/>
        <w:lvlText w:val="%1.%2."/>
        <w:lvlJc w:val="left"/>
        <w:pPr>
          <w:tabs>
            <w:tab w:val="num" w:pos="432"/>
          </w:tabs>
          <w:ind w:left="432" w:hanging="432"/>
        </w:pPr>
      </w:lvl>
    </w:lvlOverride>
    <w:lvlOverride w:ilvl="2">
      <w:lvl w:ilvl="2">
        <w:start w:val="1"/>
        <w:numFmt w:val="decimal"/>
        <w:lvlText w:val="%1.%2.%3."/>
        <w:lvlJc w:val="left"/>
        <w:pPr>
          <w:tabs>
            <w:tab w:val="num" w:pos="1440"/>
          </w:tabs>
          <w:ind w:left="1224" w:hanging="504"/>
        </w:pPr>
      </w:lvl>
    </w:lvlOverride>
    <w:lvlOverride w:ilvl="3">
      <w:lvl w:ilvl="3">
        <w:start w:val="1"/>
        <w:numFmt w:val="decimal"/>
        <w:lvlText w:val="%1.%2.%3.%4."/>
        <w:lvlJc w:val="left"/>
        <w:pPr>
          <w:tabs>
            <w:tab w:val="num" w:pos="1800"/>
          </w:tabs>
          <w:ind w:left="1728"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288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3960"/>
          </w:tabs>
          <w:ind w:left="3744" w:hanging="1224"/>
        </w:pPr>
      </w:lvl>
    </w:lvlOverride>
    <w:lvlOverride w:ilvl="8">
      <w:lvl w:ilvl="8">
        <w:start w:val="1"/>
        <w:numFmt w:val="decimal"/>
        <w:lvlText w:val="%1.%2.%3.%4.%5.%6.%7.%8.%9."/>
        <w:lvlJc w:val="left"/>
        <w:pPr>
          <w:tabs>
            <w:tab w:val="num" w:pos="4680"/>
          </w:tabs>
          <w:ind w:left="4320" w:hanging="1440"/>
        </w:pPr>
      </w:lvl>
    </w:lvlOverride>
  </w:num>
  <w:num w:numId="14">
    <w:abstractNumId w:val="25"/>
  </w:num>
  <w:num w:numId="15">
    <w:abstractNumId w:val="4"/>
  </w:num>
  <w:num w:numId="16">
    <w:abstractNumId w:val="10"/>
  </w:num>
  <w:num w:numId="17">
    <w:abstractNumId w:val="39"/>
  </w:num>
  <w:num w:numId="18">
    <w:abstractNumId w:val="37"/>
  </w:num>
  <w:num w:numId="19">
    <w:abstractNumId w:val="33"/>
  </w:num>
  <w:num w:numId="20">
    <w:abstractNumId w:val="8"/>
  </w:num>
  <w:num w:numId="21">
    <w:abstractNumId w:val="30"/>
  </w:num>
  <w:num w:numId="22">
    <w:abstractNumId w:val="47"/>
  </w:num>
  <w:num w:numId="23">
    <w:abstractNumId w:val="18"/>
  </w:num>
  <w:num w:numId="24">
    <w:abstractNumId w:val="40"/>
  </w:num>
  <w:num w:numId="25">
    <w:abstractNumId w:val="28"/>
  </w:num>
  <w:num w:numId="26">
    <w:abstractNumId w:val="48"/>
  </w:num>
  <w:num w:numId="27">
    <w:abstractNumId w:val="46"/>
  </w:num>
  <w:num w:numId="28">
    <w:abstractNumId w:val="22"/>
  </w:num>
  <w:num w:numId="29">
    <w:abstractNumId w:val="34"/>
  </w:num>
  <w:num w:numId="30">
    <w:abstractNumId w:val="23"/>
  </w:num>
  <w:num w:numId="31">
    <w:abstractNumId w:val="42"/>
  </w:num>
  <w:num w:numId="32">
    <w:abstractNumId w:val="36"/>
  </w:num>
  <w:num w:numId="33">
    <w:abstractNumId w:val="27"/>
  </w:num>
  <w:num w:numId="34">
    <w:abstractNumId w:val="5"/>
  </w:num>
  <w:num w:numId="35">
    <w:abstractNumId w:val="11"/>
  </w:num>
  <w:num w:numId="36">
    <w:abstractNumId w:val="31"/>
  </w:num>
  <w:num w:numId="37">
    <w:abstractNumId w:val="16"/>
  </w:num>
  <w:num w:numId="38">
    <w:abstractNumId w:val="41"/>
  </w:num>
  <w:num w:numId="39">
    <w:abstractNumId w:val="32"/>
  </w:num>
  <w:num w:numId="40">
    <w:abstractNumId w:val="44"/>
  </w:num>
  <w:num w:numId="41">
    <w:abstractNumId w:val="21"/>
  </w:num>
  <w:num w:numId="42">
    <w:abstractNumId w:val="9"/>
  </w:num>
  <w:num w:numId="43">
    <w:abstractNumId w:val="26"/>
  </w:num>
  <w:num w:numId="44">
    <w:abstractNumId w:val="15"/>
  </w:num>
  <w:num w:numId="45">
    <w:abstractNumId w:val="29"/>
  </w:num>
  <w:num w:numId="46">
    <w:abstractNumId w:val="35"/>
  </w:num>
  <w:num w:numId="47">
    <w:abstractNumId w:val="38"/>
  </w:num>
  <w:num w:numId="4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790"/>
    <w:rsid w:val="000047BE"/>
    <w:rsid w:val="001610AB"/>
    <w:rsid w:val="00192790"/>
    <w:rsid w:val="001B1B46"/>
    <w:rsid w:val="00776EEF"/>
    <w:rsid w:val="008D0E0B"/>
    <w:rsid w:val="00C04628"/>
    <w:rsid w:val="00E740F2"/>
    <w:rsid w:val="00F71535"/>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1027"/>
    <o:shapelayout v:ext="edit">
      <o:idmap v:ext="edit" data="1"/>
    </o:shapelayout>
  </w:shapeDefaults>
  <w:decimalSymbol w:val=","/>
  <w:listSeparator w:val=";"/>
  <w14:docId w14:val="584B0DDA"/>
  <w15:chartTrackingRefBased/>
  <w15:docId w15:val="{91FA283A-6C48-483F-B288-45F73F454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2790"/>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192790"/>
    <w:pPr>
      <w:keepNext/>
      <w:jc w:val="both"/>
      <w:outlineLvl w:val="0"/>
    </w:pPr>
    <w:rPr>
      <w:rFonts w:ascii="Arial" w:hAnsi="Arial" w:cs="Arial"/>
      <w:u w:val="single"/>
      <w:lang w:val="en-US"/>
    </w:rPr>
  </w:style>
  <w:style w:type="paragraph" w:styleId="Ttulo2">
    <w:name w:val="heading 2"/>
    <w:basedOn w:val="Normal"/>
    <w:next w:val="Normal"/>
    <w:link w:val="Ttulo2Car"/>
    <w:qFormat/>
    <w:rsid w:val="00192790"/>
    <w:pPr>
      <w:keepNext/>
      <w:ind w:firstLine="708"/>
      <w:jc w:val="center"/>
      <w:outlineLvl w:val="1"/>
    </w:pPr>
    <w:rPr>
      <w:rFonts w:ascii="Arial" w:hAnsi="Arial"/>
      <w:b/>
      <w:szCs w:val="20"/>
      <w:u w:val="single"/>
      <w:lang w:val="es-ES"/>
    </w:rPr>
  </w:style>
  <w:style w:type="paragraph" w:styleId="Ttulo3">
    <w:name w:val="heading 3"/>
    <w:basedOn w:val="Normal"/>
    <w:next w:val="Normal"/>
    <w:link w:val="Ttulo3Car"/>
    <w:qFormat/>
    <w:rsid w:val="00192790"/>
    <w:pPr>
      <w:keepNext/>
      <w:outlineLvl w:val="2"/>
    </w:pPr>
    <w:rPr>
      <w:rFonts w:ascii="Arial" w:hAnsi="Arial" w:cs="Arial"/>
      <w:b/>
      <w:bCs/>
    </w:rPr>
  </w:style>
  <w:style w:type="paragraph" w:styleId="Ttulo4">
    <w:name w:val="heading 4"/>
    <w:basedOn w:val="Normal"/>
    <w:next w:val="Normal"/>
    <w:link w:val="Ttulo4Car"/>
    <w:qFormat/>
    <w:rsid w:val="00192790"/>
    <w:pPr>
      <w:keepNext/>
      <w:jc w:val="both"/>
      <w:outlineLvl w:val="3"/>
    </w:pPr>
    <w:rPr>
      <w:rFonts w:ascii="Arial" w:hAnsi="Arial"/>
      <w:b/>
      <w:szCs w:val="20"/>
      <w:lang w:val="es-ES"/>
    </w:rPr>
  </w:style>
  <w:style w:type="paragraph" w:styleId="Ttulo5">
    <w:name w:val="heading 5"/>
    <w:basedOn w:val="Normal"/>
    <w:next w:val="Normal"/>
    <w:link w:val="Ttulo5Car"/>
    <w:qFormat/>
    <w:rsid w:val="00192790"/>
    <w:pPr>
      <w:keepNext/>
      <w:jc w:val="both"/>
      <w:outlineLvl w:val="4"/>
    </w:pPr>
    <w:rPr>
      <w:rFonts w:ascii="Arial" w:hAnsi="Arial"/>
      <w:szCs w:val="20"/>
      <w:u w:val="single"/>
      <w:lang w:val="es-ES"/>
    </w:rPr>
  </w:style>
  <w:style w:type="paragraph" w:styleId="Ttulo6">
    <w:name w:val="heading 6"/>
    <w:basedOn w:val="Normal"/>
    <w:next w:val="Normal"/>
    <w:link w:val="Ttulo6Car"/>
    <w:qFormat/>
    <w:rsid w:val="00192790"/>
    <w:pPr>
      <w:keepNext/>
      <w:jc w:val="both"/>
      <w:outlineLvl w:val="5"/>
    </w:pPr>
    <w:rPr>
      <w:rFonts w:ascii="Arial" w:hAnsi="Arial"/>
      <w:b/>
      <w:bCs/>
      <w:u w:val="single"/>
    </w:rPr>
  </w:style>
  <w:style w:type="paragraph" w:styleId="Ttulo7">
    <w:name w:val="heading 7"/>
    <w:basedOn w:val="Normal"/>
    <w:next w:val="Normal"/>
    <w:link w:val="Ttulo7Car"/>
    <w:qFormat/>
    <w:rsid w:val="00192790"/>
    <w:pPr>
      <w:keepNext/>
      <w:jc w:val="center"/>
      <w:outlineLvl w:val="6"/>
    </w:pPr>
    <w:rPr>
      <w:rFonts w:ascii="Arial" w:hAnsi="Arial"/>
      <w:sz w:val="28"/>
      <w:u w:val="single"/>
      <w:lang w:val="es-ES"/>
    </w:rPr>
  </w:style>
  <w:style w:type="paragraph" w:styleId="Ttulo8">
    <w:name w:val="heading 8"/>
    <w:basedOn w:val="Normal"/>
    <w:next w:val="Normal"/>
    <w:link w:val="Ttulo8Car"/>
    <w:qFormat/>
    <w:rsid w:val="00192790"/>
    <w:pPr>
      <w:spacing w:before="240" w:after="60"/>
      <w:outlineLvl w:val="7"/>
    </w:pPr>
    <w:rPr>
      <w:i/>
      <w:iCs/>
    </w:rPr>
  </w:style>
  <w:style w:type="paragraph" w:styleId="Ttulo9">
    <w:name w:val="heading 9"/>
    <w:basedOn w:val="Normal"/>
    <w:next w:val="Normal"/>
    <w:link w:val="Ttulo9Car"/>
    <w:qFormat/>
    <w:rsid w:val="0019279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92790"/>
    <w:rPr>
      <w:rFonts w:ascii="Arial" w:eastAsia="Times New Roman" w:hAnsi="Arial" w:cs="Arial"/>
      <w:sz w:val="24"/>
      <w:szCs w:val="24"/>
      <w:u w:val="single"/>
      <w:lang w:val="en-US" w:eastAsia="es-ES"/>
    </w:rPr>
  </w:style>
  <w:style w:type="character" w:customStyle="1" w:styleId="Ttulo2Car">
    <w:name w:val="Título 2 Car"/>
    <w:basedOn w:val="Fuentedeprrafopredeter"/>
    <w:link w:val="Ttulo2"/>
    <w:rsid w:val="00192790"/>
    <w:rPr>
      <w:rFonts w:ascii="Arial" w:eastAsia="Times New Roman" w:hAnsi="Arial" w:cs="Times New Roman"/>
      <w:b/>
      <w:sz w:val="24"/>
      <w:szCs w:val="20"/>
      <w:u w:val="single"/>
      <w:lang w:val="es-ES" w:eastAsia="es-ES"/>
    </w:rPr>
  </w:style>
  <w:style w:type="character" w:customStyle="1" w:styleId="Ttulo3Car">
    <w:name w:val="Título 3 Car"/>
    <w:basedOn w:val="Fuentedeprrafopredeter"/>
    <w:link w:val="Ttulo3"/>
    <w:rsid w:val="00192790"/>
    <w:rPr>
      <w:rFonts w:ascii="Arial" w:eastAsia="Times New Roman" w:hAnsi="Arial" w:cs="Arial"/>
      <w:b/>
      <w:bCs/>
      <w:sz w:val="24"/>
      <w:szCs w:val="24"/>
      <w:lang w:eastAsia="es-ES"/>
    </w:rPr>
  </w:style>
  <w:style w:type="character" w:customStyle="1" w:styleId="Ttulo4Car">
    <w:name w:val="Título 4 Car"/>
    <w:basedOn w:val="Fuentedeprrafopredeter"/>
    <w:link w:val="Ttulo4"/>
    <w:rsid w:val="00192790"/>
    <w:rPr>
      <w:rFonts w:ascii="Arial" w:eastAsia="Times New Roman" w:hAnsi="Arial" w:cs="Times New Roman"/>
      <w:b/>
      <w:sz w:val="24"/>
      <w:szCs w:val="20"/>
      <w:lang w:val="es-ES" w:eastAsia="es-ES"/>
    </w:rPr>
  </w:style>
  <w:style w:type="character" w:customStyle="1" w:styleId="Ttulo5Car">
    <w:name w:val="Título 5 Car"/>
    <w:basedOn w:val="Fuentedeprrafopredeter"/>
    <w:link w:val="Ttulo5"/>
    <w:rsid w:val="00192790"/>
    <w:rPr>
      <w:rFonts w:ascii="Arial" w:eastAsia="Times New Roman" w:hAnsi="Arial" w:cs="Times New Roman"/>
      <w:sz w:val="24"/>
      <w:szCs w:val="20"/>
      <w:u w:val="single"/>
      <w:lang w:val="es-ES" w:eastAsia="es-ES"/>
    </w:rPr>
  </w:style>
  <w:style w:type="character" w:customStyle="1" w:styleId="Ttulo6Car">
    <w:name w:val="Título 6 Car"/>
    <w:basedOn w:val="Fuentedeprrafopredeter"/>
    <w:link w:val="Ttulo6"/>
    <w:rsid w:val="00192790"/>
    <w:rPr>
      <w:rFonts w:ascii="Arial" w:eastAsia="Times New Roman" w:hAnsi="Arial" w:cs="Times New Roman"/>
      <w:b/>
      <w:bCs/>
      <w:sz w:val="24"/>
      <w:szCs w:val="24"/>
      <w:u w:val="single"/>
      <w:lang w:eastAsia="es-ES"/>
    </w:rPr>
  </w:style>
  <w:style w:type="character" w:customStyle="1" w:styleId="Ttulo7Car">
    <w:name w:val="Título 7 Car"/>
    <w:basedOn w:val="Fuentedeprrafopredeter"/>
    <w:link w:val="Ttulo7"/>
    <w:rsid w:val="00192790"/>
    <w:rPr>
      <w:rFonts w:ascii="Arial" w:eastAsia="Times New Roman" w:hAnsi="Arial" w:cs="Times New Roman"/>
      <w:sz w:val="28"/>
      <w:szCs w:val="24"/>
      <w:u w:val="single"/>
      <w:lang w:val="es-ES" w:eastAsia="es-ES"/>
    </w:rPr>
  </w:style>
  <w:style w:type="character" w:customStyle="1" w:styleId="Ttulo8Car">
    <w:name w:val="Título 8 Car"/>
    <w:basedOn w:val="Fuentedeprrafopredeter"/>
    <w:link w:val="Ttulo8"/>
    <w:rsid w:val="00192790"/>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rsid w:val="00192790"/>
    <w:rPr>
      <w:rFonts w:ascii="Arial" w:eastAsia="Times New Roman" w:hAnsi="Arial" w:cs="Arial"/>
      <w:lang w:eastAsia="es-ES"/>
    </w:rPr>
  </w:style>
  <w:style w:type="paragraph" w:styleId="Textoindependiente">
    <w:name w:val="Body Text"/>
    <w:basedOn w:val="Normal"/>
    <w:link w:val="TextoindependienteCar"/>
    <w:rsid w:val="00192790"/>
    <w:pPr>
      <w:jc w:val="both"/>
    </w:pPr>
    <w:rPr>
      <w:rFonts w:ascii="Arial" w:hAnsi="Arial" w:cs="Arial"/>
      <w:lang w:val="es-ES"/>
    </w:rPr>
  </w:style>
  <w:style w:type="character" w:customStyle="1" w:styleId="TextoindependienteCar">
    <w:name w:val="Texto independiente Car"/>
    <w:basedOn w:val="Fuentedeprrafopredeter"/>
    <w:link w:val="Textoindependiente"/>
    <w:rsid w:val="00192790"/>
    <w:rPr>
      <w:rFonts w:ascii="Arial" w:eastAsia="Times New Roman" w:hAnsi="Arial" w:cs="Arial"/>
      <w:sz w:val="24"/>
      <w:szCs w:val="24"/>
      <w:lang w:val="es-ES" w:eastAsia="es-ES"/>
    </w:rPr>
  </w:style>
  <w:style w:type="character" w:styleId="Hipervnculo">
    <w:name w:val="Hyperlink"/>
    <w:uiPriority w:val="99"/>
    <w:rsid w:val="00192790"/>
    <w:rPr>
      <w:color w:val="0000FF"/>
      <w:u w:val="single"/>
    </w:rPr>
  </w:style>
  <w:style w:type="character" w:styleId="Hipervnculovisitado">
    <w:name w:val="FollowedHyperlink"/>
    <w:rsid w:val="00192790"/>
    <w:rPr>
      <w:color w:val="800080"/>
      <w:u w:val="single"/>
    </w:rPr>
  </w:style>
  <w:style w:type="paragraph" w:styleId="Listaconvietas">
    <w:name w:val="List Bullet"/>
    <w:basedOn w:val="Normal"/>
    <w:autoRedefine/>
    <w:rsid w:val="00192790"/>
    <w:pPr>
      <w:numPr>
        <w:numId w:val="1"/>
      </w:numPr>
    </w:pPr>
  </w:style>
  <w:style w:type="paragraph" w:styleId="Sangradetextonormal">
    <w:name w:val="Body Text Indent"/>
    <w:basedOn w:val="Normal"/>
    <w:link w:val="SangradetextonormalCar"/>
    <w:rsid w:val="00192790"/>
    <w:pPr>
      <w:spacing w:line="360" w:lineRule="auto"/>
      <w:ind w:firstLine="851"/>
      <w:jc w:val="both"/>
    </w:pPr>
    <w:rPr>
      <w:rFonts w:ascii="Arial" w:hAnsi="Arial"/>
      <w:szCs w:val="20"/>
      <w:lang w:val="es-ES"/>
    </w:rPr>
  </w:style>
  <w:style w:type="character" w:customStyle="1" w:styleId="SangradetextonormalCar">
    <w:name w:val="Sangría de texto normal Car"/>
    <w:basedOn w:val="Fuentedeprrafopredeter"/>
    <w:link w:val="Sangradetextonormal"/>
    <w:rsid w:val="00192790"/>
    <w:rPr>
      <w:rFonts w:ascii="Arial" w:eastAsia="Times New Roman" w:hAnsi="Arial" w:cs="Times New Roman"/>
      <w:sz w:val="24"/>
      <w:szCs w:val="20"/>
      <w:lang w:val="es-ES" w:eastAsia="es-ES"/>
    </w:rPr>
  </w:style>
  <w:style w:type="character" w:styleId="Textoennegrita">
    <w:name w:val="Strong"/>
    <w:uiPriority w:val="22"/>
    <w:qFormat/>
    <w:rsid w:val="00192790"/>
    <w:rPr>
      <w:b/>
      <w:bCs/>
    </w:rPr>
  </w:style>
  <w:style w:type="paragraph" w:styleId="Ttulo">
    <w:name w:val="Title"/>
    <w:basedOn w:val="Normal"/>
    <w:link w:val="TtuloCar"/>
    <w:qFormat/>
    <w:rsid w:val="00192790"/>
    <w:pPr>
      <w:jc w:val="center"/>
    </w:pPr>
    <w:rPr>
      <w:rFonts w:ascii="Arial" w:hAnsi="Arial"/>
      <w:b/>
      <w:sz w:val="22"/>
      <w:szCs w:val="20"/>
      <w:u w:val="single"/>
      <w:lang w:val="es-ES"/>
    </w:rPr>
  </w:style>
  <w:style w:type="character" w:customStyle="1" w:styleId="TtuloCar">
    <w:name w:val="Título Car"/>
    <w:basedOn w:val="Fuentedeprrafopredeter"/>
    <w:link w:val="Ttulo"/>
    <w:rsid w:val="00192790"/>
    <w:rPr>
      <w:rFonts w:ascii="Arial" w:eastAsia="Times New Roman" w:hAnsi="Arial" w:cs="Times New Roman"/>
      <w:b/>
      <w:szCs w:val="20"/>
      <w:u w:val="single"/>
      <w:lang w:val="es-ES" w:eastAsia="es-ES"/>
    </w:rPr>
  </w:style>
  <w:style w:type="paragraph" w:styleId="Lista">
    <w:name w:val="List"/>
    <w:basedOn w:val="Normal"/>
    <w:rsid w:val="00192790"/>
    <w:pPr>
      <w:ind w:left="283" w:hanging="283"/>
    </w:pPr>
  </w:style>
  <w:style w:type="paragraph" w:styleId="Lista2">
    <w:name w:val="List 2"/>
    <w:basedOn w:val="Normal"/>
    <w:rsid w:val="00192790"/>
    <w:pPr>
      <w:ind w:left="566" w:hanging="283"/>
    </w:pPr>
  </w:style>
  <w:style w:type="paragraph" w:styleId="Textoindependiente2">
    <w:name w:val="Body Text 2"/>
    <w:basedOn w:val="Normal"/>
    <w:link w:val="Textoindependiente2Car"/>
    <w:rsid w:val="00192790"/>
    <w:pPr>
      <w:jc w:val="both"/>
    </w:pPr>
    <w:rPr>
      <w:rFonts w:ascii="Arial" w:hAnsi="Arial"/>
      <w:sz w:val="22"/>
      <w:szCs w:val="20"/>
      <w:lang w:val="es-ES"/>
    </w:rPr>
  </w:style>
  <w:style w:type="character" w:customStyle="1" w:styleId="Textoindependiente2Car">
    <w:name w:val="Texto independiente 2 Car"/>
    <w:basedOn w:val="Fuentedeprrafopredeter"/>
    <w:link w:val="Textoindependiente2"/>
    <w:rsid w:val="00192790"/>
    <w:rPr>
      <w:rFonts w:ascii="Arial" w:eastAsia="Times New Roman" w:hAnsi="Arial" w:cs="Times New Roman"/>
      <w:szCs w:val="20"/>
      <w:lang w:val="es-ES" w:eastAsia="es-ES"/>
    </w:rPr>
  </w:style>
  <w:style w:type="paragraph" w:styleId="Textoindependiente3">
    <w:name w:val="Body Text 3"/>
    <w:basedOn w:val="Normal"/>
    <w:link w:val="Textoindependiente3Car"/>
    <w:rsid w:val="00192790"/>
    <w:rPr>
      <w:rFonts w:ascii="Arial" w:hAnsi="Arial" w:cs="Arial"/>
      <w:sz w:val="28"/>
    </w:rPr>
  </w:style>
  <w:style w:type="character" w:customStyle="1" w:styleId="Textoindependiente3Car">
    <w:name w:val="Texto independiente 3 Car"/>
    <w:basedOn w:val="Fuentedeprrafopredeter"/>
    <w:link w:val="Textoindependiente3"/>
    <w:rsid w:val="00192790"/>
    <w:rPr>
      <w:rFonts w:ascii="Arial" w:eastAsia="Times New Roman" w:hAnsi="Arial" w:cs="Arial"/>
      <w:sz w:val="28"/>
      <w:szCs w:val="24"/>
      <w:lang w:eastAsia="es-ES"/>
    </w:rPr>
  </w:style>
  <w:style w:type="paragraph" w:styleId="Direccinsobre">
    <w:name w:val="envelope address"/>
    <w:basedOn w:val="Normal"/>
    <w:rsid w:val="00192790"/>
    <w:pPr>
      <w:framePr w:w="5040" w:h="1980" w:hRule="exact" w:hSpace="141" w:wrap="auto" w:vAnchor="page" w:hAnchor="page" w:x="1475" w:y="2893"/>
    </w:pPr>
    <w:rPr>
      <w:rFonts w:ascii="Arial" w:hAnsi="Arial" w:cs="Arial"/>
    </w:rPr>
  </w:style>
  <w:style w:type="paragraph" w:styleId="Remitedesobre">
    <w:name w:val="envelope return"/>
    <w:basedOn w:val="Normal"/>
    <w:rsid w:val="00192790"/>
    <w:rPr>
      <w:rFonts w:ascii="Arial" w:hAnsi="Arial" w:cs="Arial"/>
      <w:sz w:val="20"/>
      <w:szCs w:val="20"/>
    </w:rPr>
  </w:style>
  <w:style w:type="paragraph" w:styleId="Lista3">
    <w:name w:val="List 3"/>
    <w:basedOn w:val="Normal"/>
    <w:rsid w:val="00192790"/>
    <w:pPr>
      <w:ind w:left="849" w:hanging="283"/>
    </w:pPr>
  </w:style>
  <w:style w:type="paragraph" w:styleId="Saludo">
    <w:name w:val="Salutation"/>
    <w:basedOn w:val="Normal"/>
    <w:next w:val="Normal"/>
    <w:link w:val="SaludoCar"/>
    <w:rsid w:val="00192790"/>
  </w:style>
  <w:style w:type="character" w:customStyle="1" w:styleId="SaludoCar">
    <w:name w:val="Saludo Car"/>
    <w:basedOn w:val="Fuentedeprrafopredeter"/>
    <w:link w:val="Saludo"/>
    <w:rsid w:val="00192790"/>
    <w:rPr>
      <w:rFonts w:ascii="Times New Roman" w:eastAsia="Times New Roman" w:hAnsi="Times New Roman" w:cs="Times New Roman"/>
      <w:sz w:val="24"/>
      <w:szCs w:val="24"/>
      <w:lang w:eastAsia="es-ES"/>
    </w:rPr>
  </w:style>
  <w:style w:type="paragraph" w:styleId="Listaconvietas2">
    <w:name w:val="List Bullet 2"/>
    <w:basedOn w:val="Normal"/>
    <w:rsid w:val="00192790"/>
    <w:pPr>
      <w:numPr>
        <w:numId w:val="6"/>
      </w:numPr>
    </w:pPr>
  </w:style>
  <w:style w:type="paragraph" w:styleId="Listaconvietas3">
    <w:name w:val="List Bullet 3"/>
    <w:basedOn w:val="Normal"/>
    <w:rsid w:val="00192790"/>
    <w:pPr>
      <w:numPr>
        <w:numId w:val="7"/>
      </w:numPr>
    </w:pPr>
  </w:style>
  <w:style w:type="paragraph" w:styleId="Sangranormal">
    <w:name w:val="Normal Indent"/>
    <w:basedOn w:val="Normal"/>
    <w:rsid w:val="00192790"/>
    <w:pPr>
      <w:ind w:left="708"/>
    </w:pPr>
  </w:style>
  <w:style w:type="paragraph" w:customStyle="1" w:styleId="Remiteabreviado">
    <w:name w:val="Remite abreviado"/>
    <w:basedOn w:val="Normal"/>
    <w:rsid w:val="00192790"/>
  </w:style>
  <w:style w:type="paragraph" w:styleId="Textoindependienteprimerasangra">
    <w:name w:val="Body Text First Indent"/>
    <w:basedOn w:val="Textoindependiente"/>
    <w:link w:val="TextoindependienteprimerasangraCar"/>
    <w:rsid w:val="00192790"/>
    <w:pPr>
      <w:spacing w:after="120"/>
      <w:ind w:firstLine="210"/>
      <w:jc w:val="left"/>
    </w:pPr>
    <w:rPr>
      <w:rFonts w:ascii="Times New Roman" w:hAnsi="Times New Roman" w:cs="Times New Roman"/>
      <w:lang w:val="es-AR"/>
    </w:rPr>
  </w:style>
  <w:style w:type="character" w:customStyle="1" w:styleId="TextoindependienteprimerasangraCar">
    <w:name w:val="Texto independiente primera sangría Car"/>
    <w:basedOn w:val="TextoindependienteCar"/>
    <w:link w:val="Textoindependienteprimerasangra"/>
    <w:rsid w:val="00192790"/>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rsid w:val="00192790"/>
    <w:pPr>
      <w:spacing w:after="120" w:line="240" w:lineRule="auto"/>
      <w:ind w:left="283" w:firstLine="210"/>
      <w:jc w:val="left"/>
    </w:pPr>
    <w:rPr>
      <w:rFonts w:ascii="Times New Roman" w:hAnsi="Times New Roman"/>
      <w:szCs w:val="24"/>
      <w:lang w:val="es-AR"/>
    </w:rPr>
  </w:style>
  <w:style w:type="character" w:customStyle="1" w:styleId="Textoindependienteprimerasangra2Car">
    <w:name w:val="Texto independiente primera sangría 2 Car"/>
    <w:basedOn w:val="SangradetextonormalCar"/>
    <w:link w:val="Textoindependienteprimerasangra2"/>
    <w:rsid w:val="00192790"/>
    <w:rPr>
      <w:rFonts w:ascii="Times New Roman" w:eastAsia="Times New Roman" w:hAnsi="Times New Roman" w:cs="Times New Roman"/>
      <w:sz w:val="24"/>
      <w:szCs w:val="24"/>
      <w:lang w:val="es-ES" w:eastAsia="es-ES"/>
    </w:rPr>
  </w:style>
  <w:style w:type="paragraph" w:styleId="NormalWeb">
    <w:name w:val="Normal (Web)"/>
    <w:basedOn w:val="Normal"/>
    <w:uiPriority w:val="99"/>
    <w:rsid w:val="00192790"/>
    <w:pPr>
      <w:spacing w:before="100" w:beforeAutospacing="1" w:after="100" w:afterAutospacing="1"/>
    </w:pPr>
    <w:rPr>
      <w:lang w:val="es-ES"/>
    </w:rPr>
  </w:style>
  <w:style w:type="character" w:customStyle="1" w:styleId="e072">
    <w:name w:val="e072"/>
    <w:rsid w:val="00192790"/>
    <w:rPr>
      <w:rFonts w:ascii="Tahoma" w:hAnsi="Tahoma" w:cs="Tahoma" w:hint="default"/>
      <w:strike w:val="0"/>
      <w:dstrike w:val="0"/>
      <w:color w:val="3D3D3D"/>
      <w:sz w:val="18"/>
      <w:szCs w:val="18"/>
      <w:u w:val="none"/>
      <w:effect w:val="none"/>
    </w:rPr>
  </w:style>
  <w:style w:type="paragraph" w:styleId="Encabezado">
    <w:name w:val="header"/>
    <w:basedOn w:val="Normal"/>
    <w:link w:val="EncabezadoCar"/>
    <w:rsid w:val="00192790"/>
    <w:pPr>
      <w:tabs>
        <w:tab w:val="center" w:pos="4419"/>
        <w:tab w:val="right" w:pos="8838"/>
      </w:tabs>
    </w:pPr>
  </w:style>
  <w:style w:type="character" w:customStyle="1" w:styleId="EncabezadoCar">
    <w:name w:val="Encabezado Car"/>
    <w:basedOn w:val="Fuentedeprrafopredeter"/>
    <w:link w:val="Encabezado"/>
    <w:rsid w:val="00192790"/>
    <w:rPr>
      <w:rFonts w:ascii="Times New Roman" w:eastAsia="Times New Roman" w:hAnsi="Times New Roman" w:cs="Times New Roman"/>
      <w:sz w:val="24"/>
      <w:szCs w:val="24"/>
      <w:lang w:eastAsia="es-ES"/>
    </w:rPr>
  </w:style>
  <w:style w:type="paragraph" w:styleId="Sinespaciado">
    <w:name w:val="No Spacing"/>
    <w:qFormat/>
    <w:rsid w:val="00192790"/>
    <w:pPr>
      <w:spacing w:after="0" w:line="240" w:lineRule="auto"/>
    </w:pPr>
    <w:rPr>
      <w:rFonts w:ascii="Calibri" w:eastAsia="Calibri" w:hAnsi="Calibri" w:cs="Times New Roman"/>
      <w:lang w:val="es-ES_tradnl"/>
    </w:rPr>
  </w:style>
  <w:style w:type="paragraph" w:styleId="Prrafodelista">
    <w:name w:val="List Paragraph"/>
    <w:basedOn w:val="Normal"/>
    <w:uiPriority w:val="34"/>
    <w:qFormat/>
    <w:rsid w:val="00192790"/>
    <w:pPr>
      <w:spacing w:after="200" w:line="276" w:lineRule="auto"/>
      <w:ind w:left="720"/>
      <w:contextualSpacing/>
    </w:pPr>
    <w:rPr>
      <w:rFonts w:ascii="Calibri" w:eastAsia="Calibri" w:hAnsi="Calibri"/>
      <w:sz w:val="22"/>
      <w:szCs w:val="22"/>
      <w:lang w:val="en-US" w:eastAsia="en-US"/>
    </w:rPr>
  </w:style>
  <w:style w:type="paragraph" w:styleId="Textosinformato">
    <w:name w:val="Plain Text"/>
    <w:basedOn w:val="Normal"/>
    <w:link w:val="TextosinformatoCar"/>
    <w:rsid w:val="00192790"/>
    <w:rPr>
      <w:rFonts w:ascii="Courier New" w:hAnsi="Courier New" w:cs="Courier New"/>
      <w:sz w:val="20"/>
      <w:szCs w:val="20"/>
      <w:lang w:val="es-ES"/>
    </w:rPr>
  </w:style>
  <w:style w:type="character" w:customStyle="1" w:styleId="TextosinformatoCar">
    <w:name w:val="Texto sin formato Car"/>
    <w:basedOn w:val="Fuentedeprrafopredeter"/>
    <w:link w:val="Textosinformato"/>
    <w:rsid w:val="00192790"/>
    <w:rPr>
      <w:rFonts w:ascii="Courier New" w:eastAsia="Times New Roman" w:hAnsi="Courier New" w:cs="Courier New"/>
      <w:sz w:val="20"/>
      <w:szCs w:val="20"/>
      <w:lang w:val="es-ES" w:eastAsia="es-ES"/>
    </w:rPr>
  </w:style>
  <w:style w:type="character" w:customStyle="1" w:styleId="apple-style-span">
    <w:name w:val="apple-style-span"/>
    <w:basedOn w:val="Fuentedeprrafopredeter"/>
    <w:rsid w:val="00192790"/>
  </w:style>
  <w:style w:type="paragraph" w:customStyle="1" w:styleId="Prrafodelista1">
    <w:name w:val="Párrafo de lista1"/>
    <w:basedOn w:val="Normal"/>
    <w:rsid w:val="00192790"/>
    <w:pPr>
      <w:spacing w:after="200" w:line="276" w:lineRule="auto"/>
      <w:ind w:left="720"/>
      <w:contextualSpacing/>
    </w:pPr>
    <w:rPr>
      <w:rFonts w:ascii="Calibri" w:hAnsi="Calibri"/>
      <w:sz w:val="22"/>
      <w:szCs w:val="22"/>
      <w:lang w:val="es-ES_tradnl" w:eastAsia="en-US"/>
    </w:rPr>
  </w:style>
  <w:style w:type="table" w:styleId="Tablaconcuadrcula">
    <w:name w:val="Table Grid"/>
    <w:basedOn w:val="Tablanormal"/>
    <w:rsid w:val="00192790"/>
    <w:pPr>
      <w:spacing w:after="0" w:line="240" w:lineRule="auto"/>
    </w:pPr>
    <w:rPr>
      <w:rFonts w:ascii="Times New Roman" w:eastAsia="Times New Roman" w:hAnsi="Times New Roman" w:cs="Times New Roman"/>
      <w:sz w:val="20"/>
      <w:szCs w:val="20"/>
      <w:lang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192790"/>
    <w:pPr>
      <w:spacing w:after="324"/>
    </w:pPr>
    <w:rPr>
      <w:rFonts w:eastAsia="Calibri"/>
      <w:lang w:val="es-ES"/>
    </w:rPr>
  </w:style>
  <w:style w:type="paragraph" w:styleId="Mapadeldocumento">
    <w:name w:val="Document Map"/>
    <w:basedOn w:val="Normal"/>
    <w:link w:val="MapadeldocumentoCar"/>
    <w:semiHidden/>
    <w:rsid w:val="00192790"/>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semiHidden/>
    <w:rsid w:val="00192790"/>
    <w:rPr>
      <w:rFonts w:ascii="Tahoma" w:eastAsia="Times New Roman" w:hAnsi="Tahoma" w:cs="Tahoma"/>
      <w:sz w:val="20"/>
      <w:szCs w:val="20"/>
      <w:shd w:val="clear" w:color="auto" w:fill="000080"/>
      <w:lang w:eastAsia="es-ES"/>
    </w:rPr>
  </w:style>
  <w:style w:type="paragraph" w:customStyle="1" w:styleId="Default">
    <w:name w:val="Default"/>
    <w:rsid w:val="00192790"/>
    <w:pPr>
      <w:autoSpaceDE w:val="0"/>
      <w:autoSpaceDN w:val="0"/>
      <w:adjustRightInd w:val="0"/>
      <w:spacing w:after="0" w:line="240" w:lineRule="auto"/>
    </w:pPr>
    <w:rPr>
      <w:rFonts w:ascii="Times New Roman" w:eastAsia="Calibri" w:hAnsi="Times New Roman" w:cs="Times New Roman"/>
      <w:color w:val="000000"/>
      <w:sz w:val="24"/>
      <w:szCs w:val="24"/>
      <w:lang w:val="es-ES" w:eastAsia="es-ES"/>
    </w:rPr>
  </w:style>
  <w:style w:type="paragraph" w:customStyle="1" w:styleId="p6">
    <w:name w:val="p6"/>
    <w:basedOn w:val="Normal"/>
    <w:uiPriority w:val="99"/>
    <w:rsid w:val="00192790"/>
    <w:pPr>
      <w:widowControl w:val="0"/>
      <w:tabs>
        <w:tab w:val="left" w:pos="720"/>
      </w:tabs>
      <w:spacing w:line="240" w:lineRule="atLeast"/>
      <w:jc w:val="both"/>
    </w:pPr>
    <w:rPr>
      <w:lang w:val="es-ES"/>
    </w:rPr>
  </w:style>
  <w:style w:type="paragraph" w:customStyle="1" w:styleId="p7">
    <w:name w:val="p7"/>
    <w:basedOn w:val="Normal"/>
    <w:uiPriority w:val="99"/>
    <w:rsid w:val="00192790"/>
    <w:pPr>
      <w:widowControl w:val="0"/>
      <w:tabs>
        <w:tab w:val="left" w:pos="720"/>
      </w:tabs>
      <w:spacing w:line="240" w:lineRule="atLeast"/>
      <w:jc w:val="both"/>
    </w:pPr>
    <w:rPr>
      <w:lang w:val="es-ES"/>
    </w:rPr>
  </w:style>
  <w:style w:type="paragraph" w:customStyle="1" w:styleId="p12">
    <w:name w:val="p12"/>
    <w:basedOn w:val="Normal"/>
    <w:uiPriority w:val="99"/>
    <w:rsid w:val="00192790"/>
    <w:pPr>
      <w:widowControl w:val="0"/>
      <w:spacing w:line="280" w:lineRule="atLeast"/>
      <w:jc w:val="both"/>
    </w:pPr>
    <w:rPr>
      <w:lang w:val="es-ES"/>
    </w:rPr>
  </w:style>
  <w:style w:type="paragraph" w:customStyle="1" w:styleId="yiv0677944447msonormal">
    <w:name w:val="yiv0677944447msonormal"/>
    <w:basedOn w:val="Normal"/>
    <w:rsid w:val="00192790"/>
    <w:pPr>
      <w:spacing w:before="100" w:beforeAutospacing="1" w:after="100" w:afterAutospacing="1"/>
    </w:pPr>
    <w:rPr>
      <w:lang w:val="es-ES"/>
    </w:rPr>
  </w:style>
  <w:style w:type="paragraph" w:styleId="Textodeglobo">
    <w:name w:val="Balloon Text"/>
    <w:basedOn w:val="Normal"/>
    <w:link w:val="TextodegloboCar"/>
    <w:rsid w:val="00192790"/>
    <w:rPr>
      <w:rFonts w:ascii="Tahoma" w:hAnsi="Tahoma" w:cs="Tahoma"/>
      <w:sz w:val="16"/>
      <w:szCs w:val="16"/>
    </w:rPr>
  </w:style>
  <w:style w:type="character" w:customStyle="1" w:styleId="TextodegloboCar">
    <w:name w:val="Texto de globo Car"/>
    <w:basedOn w:val="Fuentedeprrafopredeter"/>
    <w:link w:val="Textodeglobo"/>
    <w:rsid w:val="00192790"/>
    <w:rPr>
      <w:rFonts w:ascii="Tahoma" w:eastAsia="Times New Roman" w:hAnsi="Tahoma" w:cs="Tahoma"/>
      <w:sz w:val="16"/>
      <w:szCs w:val="16"/>
      <w:lang w:eastAsia="es-ES"/>
    </w:rPr>
  </w:style>
  <w:style w:type="paragraph" w:styleId="Subttulo">
    <w:name w:val="Subtitle"/>
    <w:basedOn w:val="Normal"/>
    <w:next w:val="Normal"/>
    <w:link w:val="SubttuloCar"/>
    <w:qFormat/>
    <w:rsid w:val="00192790"/>
    <w:pPr>
      <w:spacing w:after="60"/>
      <w:jc w:val="center"/>
      <w:outlineLvl w:val="1"/>
    </w:pPr>
    <w:rPr>
      <w:rFonts w:ascii="Cambria" w:hAnsi="Cambria"/>
      <w:lang w:val="es-ES"/>
    </w:rPr>
  </w:style>
  <w:style w:type="character" w:customStyle="1" w:styleId="SubttuloCar">
    <w:name w:val="Subtítulo Car"/>
    <w:basedOn w:val="Fuentedeprrafopredeter"/>
    <w:link w:val="Subttulo"/>
    <w:rsid w:val="00192790"/>
    <w:rPr>
      <w:rFonts w:ascii="Cambria" w:eastAsia="Times New Roman" w:hAnsi="Cambria" w:cs="Times New Roman"/>
      <w:sz w:val="24"/>
      <w:szCs w:val="24"/>
      <w:lang w:val="es-ES" w:eastAsia="es-ES"/>
    </w:rPr>
  </w:style>
  <w:style w:type="paragraph" w:customStyle="1" w:styleId="yiv6030702531msonormal">
    <w:name w:val="yiv6030702531msonormal"/>
    <w:basedOn w:val="Normal"/>
    <w:rsid w:val="00192790"/>
    <w:pPr>
      <w:spacing w:before="100" w:beforeAutospacing="1" w:after="100" w:afterAutospacing="1"/>
    </w:pPr>
    <w:rPr>
      <w:lang w:val="es-ES"/>
    </w:rPr>
  </w:style>
  <w:style w:type="character" w:customStyle="1" w:styleId="offscreen">
    <w:name w:val="offscreen"/>
    <w:rsid w:val="00192790"/>
  </w:style>
  <w:style w:type="character" w:customStyle="1" w:styleId="thread-subject">
    <w:name w:val="thread-subject"/>
    <w:rsid w:val="00192790"/>
  </w:style>
  <w:style w:type="character" w:customStyle="1" w:styleId="from">
    <w:name w:val="from"/>
    <w:rsid w:val="00192790"/>
  </w:style>
  <w:style w:type="character" w:customStyle="1" w:styleId="to">
    <w:name w:val="to"/>
    <w:rsid w:val="00192790"/>
  </w:style>
  <w:style w:type="character" w:customStyle="1" w:styleId="lozengfy">
    <w:name w:val="lozengfy"/>
    <w:rsid w:val="00192790"/>
  </w:style>
  <w:style w:type="character" w:customStyle="1" w:styleId="thread-date">
    <w:name w:val="thread-date"/>
    <w:rsid w:val="00192790"/>
  </w:style>
  <w:style w:type="character" w:customStyle="1" w:styleId="short">
    <w:name w:val="short"/>
    <w:rsid w:val="00192790"/>
  </w:style>
  <w:style w:type="character" w:customStyle="1" w:styleId="ampm">
    <w:name w:val="ampm"/>
    <w:rsid w:val="00192790"/>
  </w:style>
  <w:style w:type="paragraph" w:customStyle="1" w:styleId="yiv0481639778msonormal">
    <w:name w:val="yiv0481639778msonormal"/>
    <w:basedOn w:val="Normal"/>
    <w:rsid w:val="00192790"/>
    <w:pPr>
      <w:spacing w:before="100" w:beforeAutospacing="1" w:after="100" w:afterAutospacing="1"/>
    </w:pPr>
    <w:rPr>
      <w:lang w:val="es-ES"/>
    </w:rPr>
  </w:style>
  <w:style w:type="paragraph" w:customStyle="1" w:styleId="yiv9160265126msonormal">
    <w:name w:val="yiv9160265126msonormal"/>
    <w:basedOn w:val="Normal"/>
    <w:rsid w:val="00192790"/>
    <w:pPr>
      <w:spacing w:before="100" w:beforeAutospacing="1" w:after="100" w:afterAutospacing="1"/>
    </w:pPr>
    <w:rPr>
      <w:lang w:val="es-ES"/>
    </w:rPr>
  </w:style>
  <w:style w:type="character" w:customStyle="1" w:styleId="a">
    <w:name w:val="_"/>
    <w:rsid w:val="00192790"/>
  </w:style>
  <w:style w:type="character" w:customStyle="1" w:styleId="pgff1">
    <w:name w:val="pgff1"/>
    <w:rsid w:val="00192790"/>
  </w:style>
  <w:style w:type="character" w:customStyle="1" w:styleId="pgfc1">
    <w:name w:val="pgfc1"/>
    <w:rsid w:val="00192790"/>
  </w:style>
  <w:style w:type="character" w:customStyle="1" w:styleId="pgff2">
    <w:name w:val="pgff2"/>
    <w:rsid w:val="00192790"/>
  </w:style>
  <w:style w:type="character" w:customStyle="1" w:styleId="pg-2fc1">
    <w:name w:val="pg-2fc1"/>
    <w:rsid w:val="00192790"/>
  </w:style>
  <w:style w:type="character" w:customStyle="1" w:styleId="pg-2ff1">
    <w:name w:val="pg-2ff1"/>
    <w:rsid w:val="00192790"/>
  </w:style>
  <w:style w:type="character" w:customStyle="1" w:styleId="pgfc2">
    <w:name w:val="pgfc2"/>
    <w:rsid w:val="00192790"/>
  </w:style>
  <w:style w:type="character" w:customStyle="1" w:styleId="pgff3">
    <w:name w:val="pgff3"/>
    <w:rsid w:val="00192790"/>
  </w:style>
  <w:style w:type="character" w:customStyle="1" w:styleId="pgff4">
    <w:name w:val="pgff4"/>
    <w:rsid w:val="00192790"/>
  </w:style>
  <w:style w:type="character" w:customStyle="1" w:styleId="pg-1fc1">
    <w:name w:val="pg-1fc1"/>
    <w:rsid w:val="00192790"/>
  </w:style>
  <w:style w:type="character" w:customStyle="1" w:styleId="pg-1ff2">
    <w:name w:val="pg-1ff2"/>
    <w:rsid w:val="00192790"/>
  </w:style>
  <w:style w:type="character" w:customStyle="1" w:styleId="pg-1ff1">
    <w:name w:val="pg-1ff1"/>
    <w:rsid w:val="00192790"/>
  </w:style>
  <w:style w:type="character" w:customStyle="1" w:styleId="pg-2ff2">
    <w:name w:val="pg-2ff2"/>
    <w:rsid w:val="00192790"/>
  </w:style>
  <w:style w:type="paragraph" w:customStyle="1" w:styleId="yiv4553118284msonormal">
    <w:name w:val="yiv4553118284msonormal"/>
    <w:basedOn w:val="Normal"/>
    <w:rsid w:val="00192790"/>
    <w:pPr>
      <w:spacing w:before="100" w:beforeAutospacing="1" w:after="100" w:afterAutospacing="1"/>
    </w:pPr>
    <w:rPr>
      <w:lang w:val="es-ES"/>
    </w:rPr>
  </w:style>
  <w:style w:type="paragraph" w:customStyle="1" w:styleId="yiv4553118284ecxmsonormal">
    <w:name w:val="yiv4553118284ecxmsonormal"/>
    <w:basedOn w:val="Normal"/>
    <w:rsid w:val="00192790"/>
    <w:pPr>
      <w:spacing w:before="100" w:beforeAutospacing="1" w:after="100" w:afterAutospacing="1"/>
    </w:pPr>
    <w:rPr>
      <w:lang w:val="es-ES"/>
    </w:rPr>
  </w:style>
  <w:style w:type="character" w:customStyle="1" w:styleId="apple-converted-space">
    <w:name w:val="apple-converted-space"/>
    <w:rsid w:val="00192790"/>
  </w:style>
  <w:style w:type="paragraph" w:customStyle="1" w:styleId="xmsonormal">
    <w:name w:val="x_msonormal"/>
    <w:basedOn w:val="Normal"/>
    <w:rsid w:val="00192790"/>
    <w:pPr>
      <w:spacing w:before="100" w:beforeAutospacing="1" w:after="100" w:afterAutospacing="1"/>
    </w:pPr>
    <w:rPr>
      <w:lang w:eastAsia="es-AR"/>
    </w:rPr>
  </w:style>
  <w:style w:type="paragraph" w:customStyle="1" w:styleId="yiv1859585808msonormal">
    <w:name w:val="yiv1859585808msonormal"/>
    <w:basedOn w:val="Normal"/>
    <w:rsid w:val="00192790"/>
    <w:pPr>
      <w:spacing w:before="100" w:beforeAutospacing="1" w:after="100" w:afterAutospacing="1"/>
    </w:pPr>
    <w:rPr>
      <w:lang w:val="es-ES"/>
    </w:rPr>
  </w:style>
  <w:style w:type="paragraph" w:customStyle="1" w:styleId="yiv0032988894xmsonormal">
    <w:name w:val="yiv0032988894xmsonormal"/>
    <w:basedOn w:val="Normal"/>
    <w:rsid w:val="00192790"/>
    <w:pPr>
      <w:spacing w:before="100" w:beforeAutospacing="1" w:after="100" w:afterAutospacing="1"/>
    </w:pPr>
    <w:rPr>
      <w:lang w:val="es-ES"/>
    </w:rPr>
  </w:style>
  <w:style w:type="paragraph" w:customStyle="1" w:styleId="yiv2965401768msonormal">
    <w:name w:val="yiv2965401768msonormal"/>
    <w:basedOn w:val="Normal"/>
    <w:rsid w:val="00192790"/>
    <w:pPr>
      <w:spacing w:before="100" w:beforeAutospacing="1" w:after="100" w:afterAutospacing="1"/>
    </w:pPr>
    <w:rPr>
      <w:lang w:val="es-ES"/>
    </w:rPr>
  </w:style>
  <w:style w:type="character" w:customStyle="1" w:styleId="txtazul11bold">
    <w:name w:val="txt_azul11_bold"/>
    <w:rsid w:val="00192790"/>
  </w:style>
  <w:style w:type="character" w:customStyle="1" w:styleId="txtgris11">
    <w:name w:val="txt_gris11"/>
    <w:rsid w:val="00192790"/>
  </w:style>
  <w:style w:type="paragraph" w:customStyle="1" w:styleId="yiv0065944580msonormal">
    <w:name w:val="yiv0065944580msonormal"/>
    <w:basedOn w:val="Normal"/>
    <w:rsid w:val="00192790"/>
    <w:pPr>
      <w:spacing w:before="100" w:beforeAutospacing="1" w:after="100" w:afterAutospacing="1"/>
    </w:pPr>
    <w:rPr>
      <w:lang w:val="es-ES"/>
    </w:rPr>
  </w:style>
  <w:style w:type="paragraph" w:customStyle="1" w:styleId="yiv6867856323msonormal">
    <w:name w:val="yiv6867856323msonormal"/>
    <w:basedOn w:val="Normal"/>
    <w:rsid w:val="00192790"/>
    <w:pPr>
      <w:spacing w:before="100" w:beforeAutospacing="1" w:after="100" w:afterAutospacing="1"/>
    </w:pPr>
    <w:rPr>
      <w:lang w:val="es-ES"/>
    </w:rPr>
  </w:style>
  <w:style w:type="paragraph" w:customStyle="1" w:styleId="yiv9082885225msonormal">
    <w:name w:val="yiv9082885225msonormal"/>
    <w:basedOn w:val="Normal"/>
    <w:rsid w:val="00192790"/>
    <w:pPr>
      <w:spacing w:before="100" w:beforeAutospacing="1" w:after="100" w:afterAutospacing="1"/>
    </w:pPr>
    <w:rPr>
      <w:lang w:val="es-ES"/>
    </w:rPr>
  </w:style>
  <w:style w:type="paragraph" w:customStyle="1" w:styleId="paragraph">
    <w:name w:val="paragraph"/>
    <w:basedOn w:val="Normal"/>
    <w:rsid w:val="00192790"/>
    <w:pPr>
      <w:spacing w:before="100" w:beforeAutospacing="1" w:after="100" w:afterAutospacing="1"/>
    </w:pPr>
    <w:rPr>
      <w:lang w:val="es-ES"/>
    </w:rPr>
  </w:style>
  <w:style w:type="character" w:customStyle="1" w:styleId="normaltextrun">
    <w:name w:val="normaltextrun"/>
    <w:rsid w:val="00192790"/>
  </w:style>
  <w:style w:type="character" w:customStyle="1" w:styleId="eop">
    <w:name w:val="eop"/>
    <w:rsid w:val="00192790"/>
  </w:style>
  <w:style w:type="character" w:customStyle="1" w:styleId="contextualspellingandgrammarerror">
    <w:name w:val="contextualspellingandgrammarerror"/>
    <w:rsid w:val="00192790"/>
  </w:style>
  <w:style w:type="numbering" w:styleId="111111">
    <w:name w:val="Outline List 2"/>
    <w:basedOn w:val="Sinlista"/>
    <w:rsid w:val="00192790"/>
    <w:pPr>
      <w:numPr>
        <w:numId w:val="12"/>
      </w:numPr>
    </w:pPr>
  </w:style>
  <w:style w:type="paragraph" w:customStyle="1" w:styleId="western">
    <w:name w:val="western"/>
    <w:basedOn w:val="Normal"/>
    <w:rsid w:val="00192790"/>
    <w:pPr>
      <w:spacing w:before="100" w:beforeAutospacing="1" w:after="100" w:afterAutospacing="1"/>
    </w:pPr>
    <w:rPr>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oleObject" Target="embeddings/Microsoft_Excel_97-2003_Worksheet2.xls"/><Relationship Id="rId18" Type="http://schemas.openxmlformats.org/officeDocument/2006/relationships/image" Target="media/image8.emf"/><Relationship Id="rId3" Type="http://schemas.openxmlformats.org/officeDocument/2006/relationships/styles" Target="styles.xml"/><Relationship Id="rId21" Type="http://schemas.openxmlformats.org/officeDocument/2006/relationships/oleObject" Target="embeddings/Microsoft_Excel_97-2003_Worksheet6.xls"/><Relationship Id="rId7" Type="http://schemas.openxmlformats.org/officeDocument/2006/relationships/image" Target="media/image2.png"/><Relationship Id="rId12" Type="http://schemas.openxmlformats.org/officeDocument/2006/relationships/image" Target="media/image5.emf"/><Relationship Id="rId17" Type="http://schemas.openxmlformats.org/officeDocument/2006/relationships/oleObject" Target="embeddings/Microsoft_Excel_97-2003_Worksheet4.xls"/><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image" Target="media/image9.emf"/><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oleObject" Target="embeddings/Microsoft_Excel_97-2003_Worksheet1.xls"/><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oleObject" Target="embeddings/Microsoft_Excel_97-2003_Worksheet3.xls"/><Relationship Id="rId23" Type="http://schemas.openxmlformats.org/officeDocument/2006/relationships/oleObject" Target="embeddings/Microsoft_Excel_97-2003_Worksheet7.xls"/><Relationship Id="rId10" Type="http://schemas.openxmlformats.org/officeDocument/2006/relationships/image" Target="media/image4.emf"/><Relationship Id="rId19" Type="http://schemas.openxmlformats.org/officeDocument/2006/relationships/oleObject" Target="embeddings/Microsoft_Excel_97-2003_Worksheet5.xls"/><Relationship Id="rId4" Type="http://schemas.openxmlformats.org/officeDocument/2006/relationships/settings" Target="settings.xml"/><Relationship Id="rId9" Type="http://schemas.openxmlformats.org/officeDocument/2006/relationships/oleObject" Target="embeddings/Microsoft_Excel_97-2003_Worksheet.xls"/><Relationship Id="rId14" Type="http://schemas.openxmlformats.org/officeDocument/2006/relationships/image" Target="media/image6.emf"/><Relationship Id="rId22" Type="http://schemas.openxmlformats.org/officeDocument/2006/relationships/image" Target="media/image10.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EC508D-859A-472F-8F34-977CA150D8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22</Pages>
  <Words>6596</Words>
  <Characters>36284</Characters>
  <Application>Microsoft Office Word</Application>
  <DocSecurity>0</DocSecurity>
  <Lines>302</Lines>
  <Paragraphs>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H.C.M. 1</dc:creator>
  <cp:keywords/>
  <dc:description/>
  <cp:lastModifiedBy>H.C.M. 1</cp:lastModifiedBy>
  <cp:revision>5</cp:revision>
  <dcterms:created xsi:type="dcterms:W3CDTF">2021-03-31T11:45:00Z</dcterms:created>
  <dcterms:modified xsi:type="dcterms:W3CDTF">2021-04-08T14:03:00Z</dcterms:modified>
</cp:coreProperties>
</file>